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DE3174" w14:textId="05C2E6E4" w:rsidR="00225778" w:rsidRPr="00CD5A36" w:rsidRDefault="00225778" w:rsidP="00693E10">
      <w:pPr>
        <w:pStyle w:val="Header"/>
        <w:keepLines/>
        <w:tabs>
          <w:tab w:val="clear" w:pos="4153"/>
          <w:tab w:val="clear" w:pos="8306"/>
          <w:tab w:val="right" w:pos="10440"/>
          <w:tab w:val="right" w:pos="13323"/>
        </w:tabs>
        <w:jc w:val="both"/>
        <w:rPr>
          <w:rFonts w:ascii="Arial" w:eastAsia="SimSun" w:hAnsi="Arial" w:cs="Arial"/>
          <w:b/>
          <w:sz w:val="24"/>
          <w:szCs w:val="24"/>
          <w:lang w:eastAsia="zh-CN"/>
        </w:rPr>
      </w:pPr>
      <w:bookmarkStart w:id="0" w:name="Title"/>
      <w:bookmarkStart w:id="1" w:name="DocumentFor"/>
      <w:bookmarkStart w:id="2" w:name="_Hlk514061252"/>
      <w:bookmarkEnd w:id="0"/>
      <w:bookmarkEnd w:id="1"/>
      <w:r w:rsidRPr="00CD5A36">
        <w:rPr>
          <w:rFonts w:ascii="Arial" w:hAnsi="Arial" w:cs="Arial"/>
          <w:b/>
          <w:sz w:val="24"/>
          <w:szCs w:val="24"/>
        </w:rPr>
        <w:t>3GPP TSG-RAN WG4 Meeting #</w:t>
      </w:r>
      <w:r w:rsidRPr="00CD5A36">
        <w:t xml:space="preserve"> </w:t>
      </w:r>
      <w:r w:rsidR="001B45BA">
        <w:rPr>
          <w:rFonts w:ascii="Arial" w:hAnsi="Arial" w:cs="Arial"/>
          <w:b/>
          <w:sz w:val="24"/>
          <w:szCs w:val="24"/>
        </w:rPr>
        <w:t>1</w:t>
      </w:r>
      <w:r w:rsidR="00C133AD">
        <w:rPr>
          <w:rFonts w:ascii="Arial" w:hAnsi="Arial" w:cs="Arial"/>
          <w:b/>
          <w:sz w:val="24"/>
          <w:szCs w:val="24"/>
        </w:rPr>
        <w:t>15</w:t>
      </w:r>
      <w:r w:rsidRPr="00CD5A36">
        <w:rPr>
          <w:rFonts w:ascii="Arial" w:hAnsi="Arial" w:cs="Arial"/>
          <w:b/>
          <w:sz w:val="24"/>
          <w:szCs w:val="24"/>
        </w:rPr>
        <w:tab/>
      </w:r>
      <w:r w:rsidR="0081522D" w:rsidRPr="0081522D">
        <w:rPr>
          <w:rFonts w:ascii="Arial" w:hAnsi="Arial" w:cs="Arial"/>
          <w:b/>
          <w:sz w:val="24"/>
          <w:szCs w:val="24"/>
        </w:rPr>
        <w:t>R4-2505747</w:t>
      </w:r>
    </w:p>
    <w:p w14:paraId="4D5F8430" w14:textId="60A48EB5" w:rsidR="001D07E0" w:rsidRPr="00346CA9" w:rsidRDefault="00C133AD" w:rsidP="001D07E0">
      <w:pPr>
        <w:tabs>
          <w:tab w:val="left" w:pos="1985"/>
          <w:tab w:val="left" w:pos="7920"/>
        </w:tabs>
        <w:jc w:val="both"/>
        <w:rPr>
          <w:rFonts w:ascii="Arial" w:hAnsi="Arial" w:cs="Arial"/>
          <w:b/>
          <w:sz w:val="24"/>
        </w:rPr>
      </w:pPr>
      <w:r>
        <w:rPr>
          <w:rFonts w:ascii="Arial" w:hAnsi="Arial" w:cs="Arial"/>
          <w:b/>
          <w:sz w:val="24"/>
        </w:rPr>
        <w:t>Malta</w:t>
      </w:r>
      <w:r w:rsidR="001D07E0">
        <w:rPr>
          <w:rFonts w:ascii="Arial" w:hAnsi="Arial" w:cs="Arial"/>
          <w:b/>
          <w:sz w:val="24"/>
        </w:rPr>
        <w:t xml:space="preserve">, </w:t>
      </w:r>
      <w:r w:rsidR="00FA0867">
        <w:rPr>
          <w:rFonts w:ascii="Arial" w:hAnsi="Arial" w:cs="Arial" w:hint="eastAsia"/>
          <w:b/>
          <w:sz w:val="24"/>
          <w:lang w:eastAsia="zh-CN"/>
        </w:rPr>
        <w:t xml:space="preserve">MT, </w:t>
      </w:r>
      <w:r w:rsidR="00A61E0B">
        <w:rPr>
          <w:rFonts w:ascii="Arial" w:hAnsi="Arial" w:cs="Arial"/>
          <w:b/>
          <w:sz w:val="24"/>
        </w:rPr>
        <w:t>1</w:t>
      </w:r>
      <w:r w:rsidR="00A97308">
        <w:rPr>
          <w:rFonts w:ascii="Arial" w:hAnsi="Arial" w:cs="Arial"/>
          <w:b/>
          <w:sz w:val="24"/>
        </w:rPr>
        <w:t>9</w:t>
      </w:r>
      <w:r w:rsidR="00773C42">
        <w:rPr>
          <w:rFonts w:ascii="Arial" w:hAnsi="Arial" w:cs="Arial"/>
          <w:b/>
          <w:sz w:val="24"/>
          <w:vertAlign w:val="superscript"/>
        </w:rPr>
        <w:t>t</w:t>
      </w:r>
      <w:r w:rsidR="00FA14D0">
        <w:rPr>
          <w:rFonts w:ascii="Arial" w:hAnsi="Arial" w:cs="Arial"/>
          <w:b/>
          <w:sz w:val="24"/>
          <w:vertAlign w:val="superscript"/>
        </w:rPr>
        <w:t>h</w:t>
      </w:r>
      <w:r w:rsidR="001D07E0">
        <w:rPr>
          <w:rFonts w:ascii="Arial" w:hAnsi="Arial" w:cs="Arial"/>
          <w:b/>
          <w:sz w:val="24"/>
        </w:rPr>
        <w:t xml:space="preserve"> </w:t>
      </w:r>
      <w:r w:rsidR="001D07E0" w:rsidRPr="00346CA9">
        <w:rPr>
          <w:rFonts w:ascii="Arial" w:hAnsi="Arial" w:cs="Arial"/>
          <w:b/>
          <w:sz w:val="24"/>
        </w:rPr>
        <w:t xml:space="preserve">– </w:t>
      </w:r>
      <w:r w:rsidR="007B05E1">
        <w:rPr>
          <w:rFonts w:ascii="Arial" w:hAnsi="Arial" w:cs="Arial"/>
          <w:b/>
          <w:sz w:val="24"/>
        </w:rPr>
        <w:t>23</w:t>
      </w:r>
      <w:r w:rsidR="007B05E1" w:rsidRPr="00BF2BB9">
        <w:rPr>
          <w:rFonts w:ascii="Arial" w:hAnsi="Arial" w:cs="Arial"/>
          <w:b/>
          <w:sz w:val="24"/>
          <w:vertAlign w:val="superscript"/>
        </w:rPr>
        <w:t>rd</w:t>
      </w:r>
      <w:r w:rsidR="001D07E0">
        <w:rPr>
          <w:rFonts w:ascii="Arial" w:hAnsi="Arial" w:cs="Arial"/>
          <w:b/>
          <w:sz w:val="24"/>
        </w:rPr>
        <w:t xml:space="preserve"> </w:t>
      </w:r>
      <w:r w:rsidR="00A97308">
        <w:rPr>
          <w:rFonts w:ascii="Arial" w:hAnsi="Arial" w:cs="Arial"/>
          <w:b/>
          <w:sz w:val="24"/>
        </w:rPr>
        <w:t>May</w:t>
      </w:r>
      <w:r w:rsidR="001D07E0" w:rsidRPr="00346CA9">
        <w:rPr>
          <w:rFonts w:ascii="Arial" w:hAnsi="Arial" w:cs="Arial"/>
          <w:b/>
          <w:sz w:val="24"/>
        </w:rPr>
        <w:t xml:space="preserve"> 202</w:t>
      </w:r>
      <w:r w:rsidR="00A97308">
        <w:rPr>
          <w:rFonts w:ascii="Arial" w:hAnsi="Arial" w:cs="Arial"/>
          <w:b/>
          <w:sz w:val="24"/>
        </w:rPr>
        <w:t>5</w:t>
      </w:r>
    </w:p>
    <w:p w14:paraId="5F00CF13" w14:textId="74383A62" w:rsidR="007F593F" w:rsidRPr="00FC4644" w:rsidRDefault="007F593F" w:rsidP="00693E10">
      <w:pPr>
        <w:widowControl w:val="0"/>
        <w:spacing w:after="0"/>
        <w:jc w:val="both"/>
        <w:rPr>
          <w:rFonts w:ascii="Arial" w:hAnsi="Arial" w:cs="Arial"/>
          <w:b/>
          <w:noProof/>
          <w:sz w:val="24"/>
          <w:szCs w:val="24"/>
          <w:lang w:val="sv-SE" w:eastAsia="zh-CN"/>
        </w:rPr>
      </w:pPr>
      <w:r w:rsidRPr="00FC4644">
        <w:rPr>
          <w:rFonts w:ascii="Arial" w:hAnsi="Arial" w:cs="Arial"/>
          <w:b/>
          <w:noProof/>
          <w:sz w:val="24"/>
          <w:szCs w:val="24"/>
          <w:lang w:val="sv-SE" w:eastAsia="en-US"/>
        </w:rPr>
        <w:t>Agenda Item:</w:t>
      </w:r>
      <w:r w:rsidRPr="00FC4644">
        <w:rPr>
          <w:rFonts w:ascii="Arial" w:hAnsi="Arial" w:cs="Arial"/>
          <w:b/>
          <w:noProof/>
          <w:sz w:val="24"/>
          <w:szCs w:val="24"/>
          <w:lang w:val="sv-SE" w:eastAsia="en-US"/>
        </w:rPr>
        <w:tab/>
      </w:r>
      <w:r w:rsidR="00CB548E" w:rsidRPr="001266CA">
        <w:rPr>
          <w:rFonts w:ascii="Arial" w:hAnsi="Arial" w:cs="Arial"/>
          <w:bCs/>
          <w:noProof/>
          <w:sz w:val="24"/>
          <w:szCs w:val="24"/>
          <w:lang w:val="sv-SE" w:eastAsia="zh-CN"/>
        </w:rPr>
        <w:t>7.11.3</w:t>
      </w:r>
    </w:p>
    <w:p w14:paraId="3D15048A" w14:textId="77777777" w:rsidR="007F593F" w:rsidRPr="00CF6EC9" w:rsidRDefault="007F593F" w:rsidP="00693E10">
      <w:pPr>
        <w:widowControl w:val="0"/>
        <w:spacing w:after="0"/>
        <w:jc w:val="both"/>
        <w:rPr>
          <w:rFonts w:ascii="Arial" w:hAnsi="Arial" w:cs="Arial"/>
          <w:b/>
          <w:noProof/>
          <w:sz w:val="24"/>
          <w:szCs w:val="24"/>
          <w:lang w:val="en-US" w:eastAsia="en-US"/>
        </w:rPr>
      </w:pPr>
      <w:r w:rsidRPr="00CF6EC9">
        <w:rPr>
          <w:rFonts w:ascii="Arial" w:hAnsi="Arial" w:cs="Arial"/>
          <w:b/>
          <w:noProof/>
          <w:sz w:val="24"/>
          <w:szCs w:val="24"/>
          <w:lang w:val="en-US" w:eastAsia="en-US"/>
        </w:rPr>
        <w:t xml:space="preserve">Source: </w:t>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Pr="00CF6EC9">
        <w:rPr>
          <w:rFonts w:ascii="Arial" w:hAnsi="Arial"/>
          <w:bCs/>
          <w:noProof/>
          <w:sz w:val="24"/>
          <w:lang w:val="en-US" w:eastAsia="en-US"/>
        </w:rPr>
        <w:t>Qualcomm Incorporated</w:t>
      </w:r>
    </w:p>
    <w:p w14:paraId="6A5BE68A" w14:textId="51461C77" w:rsidR="007F593F" w:rsidRPr="00CF6EC9" w:rsidRDefault="007F593F" w:rsidP="00693E10">
      <w:pPr>
        <w:widowControl w:val="0"/>
        <w:spacing w:after="0"/>
        <w:ind w:left="2160" w:hanging="2160"/>
        <w:jc w:val="both"/>
        <w:rPr>
          <w:rFonts w:ascii="Arial" w:hAnsi="Arial" w:cs="Arial"/>
          <w:b/>
          <w:noProof/>
          <w:sz w:val="24"/>
          <w:szCs w:val="24"/>
          <w:lang w:val="en-US" w:eastAsia="en-US"/>
        </w:rPr>
      </w:pPr>
      <w:r w:rsidRPr="00CF6EC9">
        <w:rPr>
          <w:rFonts w:ascii="Arial" w:hAnsi="Arial" w:cs="Arial"/>
          <w:b/>
          <w:noProof/>
          <w:sz w:val="24"/>
          <w:szCs w:val="24"/>
          <w:lang w:val="en-US" w:eastAsia="en-US"/>
        </w:rPr>
        <w:t xml:space="preserve">Title: </w:t>
      </w:r>
      <w:r w:rsidRPr="00CF6EC9">
        <w:rPr>
          <w:rFonts w:ascii="Arial" w:hAnsi="Arial" w:cs="Arial"/>
          <w:b/>
          <w:noProof/>
          <w:sz w:val="24"/>
          <w:szCs w:val="24"/>
          <w:lang w:val="en-US" w:eastAsia="en-US"/>
        </w:rPr>
        <w:tab/>
      </w:r>
      <w:r w:rsidR="009700BB">
        <w:rPr>
          <w:rFonts w:ascii="Arial" w:hAnsi="Arial" w:cs="Arial"/>
          <w:bCs/>
          <w:noProof/>
          <w:sz w:val="24"/>
          <w:szCs w:val="24"/>
          <w:lang w:val="en-US" w:eastAsia="en-US"/>
        </w:rPr>
        <w:t>Coexistence s</w:t>
      </w:r>
      <w:r w:rsidR="00AC0552" w:rsidRPr="001B57DB">
        <w:rPr>
          <w:rFonts w:ascii="Arial" w:hAnsi="Arial" w:cs="Arial"/>
          <w:bCs/>
          <w:noProof/>
          <w:sz w:val="24"/>
          <w:szCs w:val="24"/>
          <w:lang w:val="en-US" w:eastAsia="en-US"/>
        </w:rPr>
        <w:t xml:space="preserve">imulation </w:t>
      </w:r>
      <w:r w:rsidR="009700BB">
        <w:rPr>
          <w:rFonts w:ascii="Arial" w:hAnsi="Arial" w:cs="Arial"/>
          <w:bCs/>
          <w:noProof/>
          <w:sz w:val="24"/>
          <w:szCs w:val="24"/>
          <w:lang w:val="en-US" w:eastAsia="en-US"/>
        </w:rPr>
        <w:t xml:space="preserve">results </w:t>
      </w:r>
      <w:r w:rsidR="00526219">
        <w:rPr>
          <w:rFonts w:ascii="Arial" w:hAnsi="Arial" w:cs="Arial"/>
          <w:bCs/>
          <w:noProof/>
          <w:sz w:val="24"/>
          <w:szCs w:val="24"/>
          <w:lang w:val="en-US" w:eastAsia="en-US"/>
        </w:rPr>
        <w:t>between</w:t>
      </w:r>
      <w:r w:rsidR="009700BB">
        <w:rPr>
          <w:rFonts w:ascii="Arial" w:hAnsi="Arial" w:cs="Arial"/>
          <w:bCs/>
          <w:noProof/>
          <w:sz w:val="24"/>
          <w:szCs w:val="24"/>
          <w:lang w:val="en-US" w:eastAsia="en-US"/>
        </w:rPr>
        <w:t xml:space="preserve"> TN and NTN </w:t>
      </w:r>
      <w:r w:rsidR="007F04EC">
        <w:rPr>
          <w:rFonts w:ascii="Arial" w:hAnsi="Arial" w:cs="Arial"/>
          <w:bCs/>
          <w:noProof/>
          <w:sz w:val="24"/>
          <w:szCs w:val="24"/>
          <w:lang w:val="en-US" w:eastAsia="en-US"/>
        </w:rPr>
        <w:t>for Ku band</w:t>
      </w:r>
    </w:p>
    <w:bookmarkEnd w:id="2"/>
    <w:p w14:paraId="62A8361D" w14:textId="26145078" w:rsidR="007F593F" w:rsidRPr="00CF6EC9" w:rsidRDefault="007F593F" w:rsidP="00693E10">
      <w:pPr>
        <w:widowControl w:val="0"/>
        <w:spacing w:after="0"/>
        <w:jc w:val="both"/>
        <w:rPr>
          <w:rFonts w:ascii="Arial" w:hAnsi="Arial" w:cs="Arial"/>
          <w:b/>
          <w:noProof/>
          <w:sz w:val="24"/>
          <w:szCs w:val="24"/>
          <w:lang w:val="en-US" w:eastAsia="zh-CN"/>
        </w:rPr>
      </w:pPr>
      <w:r w:rsidRPr="00CF6EC9">
        <w:rPr>
          <w:rFonts w:ascii="Arial" w:hAnsi="Arial" w:cs="Arial"/>
          <w:b/>
          <w:noProof/>
          <w:sz w:val="24"/>
          <w:szCs w:val="24"/>
          <w:lang w:val="en-US" w:eastAsia="en-US"/>
        </w:rPr>
        <w:t>Document for:</w:t>
      </w:r>
      <w:r w:rsidRPr="00CF6EC9">
        <w:rPr>
          <w:rFonts w:ascii="Arial" w:hAnsi="Arial" w:cs="Arial"/>
          <w:b/>
          <w:noProof/>
          <w:sz w:val="24"/>
          <w:szCs w:val="24"/>
          <w:lang w:val="en-US" w:eastAsia="en-US"/>
        </w:rPr>
        <w:tab/>
      </w:r>
      <w:r w:rsidR="00FA0867">
        <w:rPr>
          <w:rFonts w:ascii="Arial" w:hAnsi="Arial" w:cs="Arial" w:hint="eastAsia"/>
          <w:bCs/>
          <w:noProof/>
          <w:sz w:val="24"/>
          <w:szCs w:val="24"/>
          <w:lang w:val="en-US" w:eastAsia="zh-CN"/>
        </w:rPr>
        <w:t>Approval</w:t>
      </w:r>
    </w:p>
    <w:p w14:paraId="653F46FD" w14:textId="5B7709E9" w:rsidR="00F426CC" w:rsidRDefault="007F593F" w:rsidP="00C158B4">
      <w:pPr>
        <w:pStyle w:val="Heading1"/>
        <w:numPr>
          <w:ilvl w:val="0"/>
          <w:numId w:val="2"/>
        </w:numPr>
        <w:ind w:left="360"/>
        <w:jc w:val="both"/>
      </w:pPr>
      <w:r>
        <w:t>Introduction</w:t>
      </w:r>
    </w:p>
    <w:p w14:paraId="7BC0D473" w14:textId="3903DC3C" w:rsidR="005A107B" w:rsidRPr="00696255" w:rsidRDefault="006B6AFD" w:rsidP="009C3B6F">
      <w:pPr>
        <w:jc w:val="both"/>
        <w:rPr>
          <w:lang w:val="en-US"/>
        </w:rPr>
      </w:pPr>
      <w:r w:rsidRPr="00D03575">
        <w:rPr>
          <w:lang w:val="en-US"/>
        </w:rPr>
        <w:t>In RAN4#</w:t>
      </w:r>
      <w:r w:rsidR="00DB7CF5">
        <w:rPr>
          <w:lang w:val="en-US"/>
        </w:rPr>
        <w:t>1</w:t>
      </w:r>
      <w:r w:rsidR="002D3853">
        <w:rPr>
          <w:lang w:val="en-US"/>
        </w:rPr>
        <w:t>14</w:t>
      </w:r>
      <w:r w:rsidR="00EC5FC9">
        <w:rPr>
          <w:lang w:val="en-US"/>
        </w:rPr>
        <w:t>-bis</w:t>
      </w:r>
      <w:r w:rsidRPr="00D03575">
        <w:rPr>
          <w:lang w:val="en-US"/>
        </w:rPr>
        <w:t xml:space="preserve">, </w:t>
      </w:r>
      <w:r>
        <w:rPr>
          <w:lang w:val="en-US"/>
        </w:rPr>
        <w:t>NTN</w:t>
      </w:r>
      <w:r w:rsidR="009E0C2F">
        <w:rPr>
          <w:lang w:val="en-US"/>
        </w:rPr>
        <w:t>-TN</w:t>
      </w:r>
      <w:r>
        <w:rPr>
          <w:lang w:val="en-US"/>
        </w:rPr>
        <w:t xml:space="preserve"> </w:t>
      </w:r>
      <w:r w:rsidRPr="00D03575">
        <w:rPr>
          <w:lang w:val="en-US"/>
        </w:rPr>
        <w:t xml:space="preserve">co-existence </w:t>
      </w:r>
      <w:r>
        <w:rPr>
          <w:lang w:val="en-US"/>
        </w:rPr>
        <w:t xml:space="preserve">simulation </w:t>
      </w:r>
      <w:r w:rsidR="006E5CEE">
        <w:rPr>
          <w:lang w:val="en-US"/>
        </w:rPr>
        <w:t xml:space="preserve">assumptions </w:t>
      </w:r>
      <w:r w:rsidR="002D3853">
        <w:rPr>
          <w:lang w:val="en-US"/>
        </w:rPr>
        <w:t xml:space="preserve">for Ku band </w:t>
      </w:r>
      <w:r>
        <w:rPr>
          <w:lang w:val="en-US"/>
        </w:rPr>
        <w:t>w</w:t>
      </w:r>
      <w:r w:rsidR="006E5CEE">
        <w:rPr>
          <w:lang w:val="en-US"/>
        </w:rPr>
        <w:t>ere</w:t>
      </w:r>
      <w:r w:rsidRPr="00D03575">
        <w:rPr>
          <w:lang w:val="en-US"/>
        </w:rPr>
        <w:t xml:space="preserve"> discussed </w:t>
      </w:r>
      <w:r>
        <w:rPr>
          <w:lang w:val="en-US"/>
        </w:rPr>
        <w:t>and RAN4 agreed to consider the</w:t>
      </w:r>
      <w:r w:rsidRPr="0023066D">
        <w:rPr>
          <w:lang w:val="en-US"/>
        </w:rPr>
        <w:t xml:space="preserve"> </w:t>
      </w:r>
      <w:r>
        <w:rPr>
          <w:lang w:val="en-US"/>
        </w:rPr>
        <w:t xml:space="preserve">simulation assumptions in </w:t>
      </w:r>
      <w:r w:rsidR="00326454">
        <w:rPr>
          <w:lang w:val="en-US"/>
        </w:rPr>
        <w:fldChar w:fldCharType="begin"/>
      </w:r>
      <w:r w:rsidR="00326454">
        <w:rPr>
          <w:lang w:val="en-US"/>
        </w:rPr>
        <w:instrText xml:space="preserve"> REF _Ref85541888 \w \h </w:instrText>
      </w:r>
      <w:r w:rsidR="00326454">
        <w:rPr>
          <w:lang w:val="en-US"/>
        </w:rPr>
      </w:r>
      <w:r w:rsidR="00326454">
        <w:rPr>
          <w:lang w:val="en-US"/>
        </w:rPr>
        <w:fldChar w:fldCharType="separate"/>
      </w:r>
      <w:r w:rsidR="00326454">
        <w:rPr>
          <w:lang w:val="en-US"/>
        </w:rPr>
        <w:t>[1]</w:t>
      </w:r>
      <w:r w:rsidR="00326454">
        <w:rPr>
          <w:lang w:val="en-US"/>
        </w:rPr>
        <w:fldChar w:fldCharType="end"/>
      </w:r>
      <w:r w:rsidR="003B45CB">
        <w:rPr>
          <w:lang w:val="en-US"/>
        </w:rPr>
        <w:t>.</w:t>
      </w:r>
      <w:r w:rsidR="009E0C2F">
        <w:rPr>
          <w:lang w:val="en-US"/>
        </w:rPr>
        <w:t xml:space="preserve"> </w:t>
      </w:r>
      <w:r w:rsidR="00D03575">
        <w:rPr>
          <w:lang w:val="en-US"/>
        </w:rPr>
        <w:t xml:space="preserve">In this paper, we provide our </w:t>
      </w:r>
      <w:r w:rsidR="00CC7CB9">
        <w:rPr>
          <w:lang w:val="en-US"/>
        </w:rPr>
        <w:t xml:space="preserve">coexistence simulation results between NTN and TN and vice versa </w:t>
      </w:r>
      <w:r w:rsidR="0082537E">
        <w:rPr>
          <w:lang w:val="en-US"/>
        </w:rPr>
        <w:t xml:space="preserve">for </w:t>
      </w:r>
      <w:r w:rsidR="002D3853">
        <w:rPr>
          <w:lang w:val="en-US"/>
        </w:rPr>
        <w:t>Ku band</w:t>
      </w:r>
      <w:r w:rsidR="0082537E">
        <w:rPr>
          <w:lang w:val="en-US"/>
        </w:rPr>
        <w:t xml:space="preserve">. </w:t>
      </w:r>
      <w:r w:rsidR="004715D8">
        <w:rPr>
          <w:lang w:val="en-US"/>
        </w:rPr>
        <w:t xml:space="preserve"> </w:t>
      </w:r>
    </w:p>
    <w:p w14:paraId="1A13F5FD" w14:textId="5CA47AFB" w:rsidR="00566772" w:rsidRPr="005A107B" w:rsidRDefault="00486B03" w:rsidP="005A107B">
      <w:pPr>
        <w:pStyle w:val="Heading1"/>
        <w:jc w:val="both"/>
      </w:pPr>
      <w:r>
        <w:t>2. Discussion</w:t>
      </w:r>
    </w:p>
    <w:p w14:paraId="7F0CD955" w14:textId="3011E17E" w:rsidR="00A83F9C" w:rsidRDefault="000834EB" w:rsidP="003F3C67">
      <w:pPr>
        <w:jc w:val="both"/>
        <w:rPr>
          <w:lang w:val="en-US"/>
        </w:rPr>
      </w:pPr>
      <w:r>
        <w:t xml:space="preserve">In </w:t>
      </w:r>
      <w:r w:rsidR="00245B6F">
        <w:t xml:space="preserve">this document we </w:t>
      </w:r>
      <w:r w:rsidR="002A5D33">
        <w:t xml:space="preserve">provide </w:t>
      </w:r>
      <w:r w:rsidR="009700BB" w:rsidRPr="00D03575">
        <w:rPr>
          <w:lang w:val="en-US"/>
        </w:rPr>
        <w:t xml:space="preserve">co-existence </w:t>
      </w:r>
      <w:r w:rsidR="009700BB">
        <w:rPr>
          <w:lang w:val="en-US"/>
        </w:rPr>
        <w:t xml:space="preserve">simulation results between TN and NTN </w:t>
      </w:r>
      <w:r w:rsidR="002B3CA7">
        <w:rPr>
          <w:lang w:val="en-US"/>
        </w:rPr>
        <w:t xml:space="preserve">and vice versa </w:t>
      </w:r>
      <w:r w:rsidR="004102AD">
        <w:rPr>
          <w:lang w:val="en-US"/>
        </w:rPr>
        <w:t xml:space="preserve">for Ku band </w:t>
      </w:r>
      <w:r w:rsidR="00D02216">
        <w:rPr>
          <w:lang w:val="en-US"/>
        </w:rPr>
        <w:t>for the scenarios highlighted in Table 1</w:t>
      </w:r>
      <w:r w:rsidR="002E0B39">
        <w:rPr>
          <w:lang w:val="en-US"/>
        </w:rPr>
        <w:t xml:space="preserve"> and as agreed in [1]</w:t>
      </w:r>
      <w:r w:rsidR="00D02216">
        <w:rPr>
          <w:lang w:val="en-US"/>
        </w:rPr>
        <w:t>.</w:t>
      </w:r>
      <w:r w:rsidR="002E0B39">
        <w:rPr>
          <w:lang w:val="en-US"/>
        </w:rPr>
        <w:t xml:space="preserve"> </w:t>
      </w:r>
      <w:r w:rsidR="00D02216">
        <w:rPr>
          <w:lang w:val="en-US"/>
        </w:rPr>
        <w:t xml:space="preserve"> </w:t>
      </w:r>
    </w:p>
    <w:p w14:paraId="13B1F5EA" w14:textId="4934F994" w:rsidR="00F154A5" w:rsidRPr="00D02216" w:rsidRDefault="00D02216" w:rsidP="00D02216">
      <w:pPr>
        <w:jc w:val="center"/>
        <w:rPr>
          <w:b/>
          <w:bCs/>
        </w:rPr>
      </w:pPr>
      <w:r>
        <w:rPr>
          <w:b/>
          <w:bCs/>
        </w:rPr>
        <w:t xml:space="preserve">Table 1: </w:t>
      </w:r>
      <w:r w:rsidR="00CC76A1">
        <w:rPr>
          <w:b/>
          <w:bCs/>
        </w:rPr>
        <w:t>Simulated coexistence scenarios</w:t>
      </w:r>
    </w:p>
    <w:tbl>
      <w:tblPr>
        <w:tblStyle w:val="1"/>
        <w:tblW w:w="0" w:type="auto"/>
        <w:jc w:val="center"/>
        <w:tblLook w:val="04A0" w:firstRow="1" w:lastRow="0" w:firstColumn="1" w:lastColumn="0" w:noHBand="0" w:noVBand="1"/>
      </w:tblPr>
      <w:tblGrid>
        <w:gridCol w:w="481"/>
        <w:gridCol w:w="1236"/>
        <w:gridCol w:w="996"/>
        <w:gridCol w:w="871"/>
        <w:gridCol w:w="1472"/>
        <w:gridCol w:w="3046"/>
      </w:tblGrid>
      <w:tr w:rsidR="00F154A5" w:rsidRPr="0097631B" w14:paraId="6CEB021D" w14:textId="77777777" w:rsidTr="00550C8E">
        <w:trPr>
          <w:trHeight w:val="414"/>
          <w:jc w:val="center"/>
        </w:trPr>
        <w:tc>
          <w:tcPr>
            <w:tcW w:w="0" w:type="auto"/>
            <w:shd w:val="clear" w:color="auto" w:fill="auto"/>
            <w:vAlign w:val="center"/>
          </w:tcPr>
          <w:p w14:paraId="2D33BE38" w14:textId="77777777" w:rsidR="00F154A5" w:rsidRPr="0097631B" w:rsidRDefault="00F154A5" w:rsidP="00550C8E">
            <w:pPr>
              <w:pStyle w:val="TAH"/>
              <w:rPr>
                <w:rFonts w:ascii="Times New Roman" w:hAnsi="Times New Roman"/>
              </w:rPr>
            </w:pPr>
            <w:r w:rsidRPr="0097631B">
              <w:rPr>
                <w:rFonts w:ascii="Times New Roman" w:hAnsi="Times New Roman"/>
              </w:rPr>
              <w:t>No.</w:t>
            </w:r>
          </w:p>
        </w:tc>
        <w:tc>
          <w:tcPr>
            <w:tcW w:w="0" w:type="auto"/>
            <w:shd w:val="clear" w:color="auto" w:fill="auto"/>
            <w:vAlign w:val="center"/>
          </w:tcPr>
          <w:p w14:paraId="35152444" w14:textId="77777777" w:rsidR="00F154A5" w:rsidRPr="0097631B" w:rsidRDefault="00F154A5" w:rsidP="00550C8E">
            <w:pPr>
              <w:pStyle w:val="TAH"/>
              <w:rPr>
                <w:rFonts w:ascii="Times New Roman" w:hAnsi="Times New Roman"/>
              </w:rPr>
            </w:pPr>
            <w:r w:rsidRPr="0097631B">
              <w:rPr>
                <w:rFonts w:ascii="Times New Roman" w:hAnsi="Times New Roman"/>
              </w:rPr>
              <w:t>Combination</w:t>
            </w:r>
          </w:p>
        </w:tc>
        <w:tc>
          <w:tcPr>
            <w:tcW w:w="0" w:type="auto"/>
            <w:shd w:val="clear" w:color="auto" w:fill="auto"/>
            <w:vAlign w:val="center"/>
          </w:tcPr>
          <w:p w14:paraId="071D07D8" w14:textId="77777777" w:rsidR="00F154A5" w:rsidRPr="0097631B" w:rsidRDefault="00F154A5" w:rsidP="00550C8E">
            <w:pPr>
              <w:pStyle w:val="TAH"/>
              <w:rPr>
                <w:rFonts w:ascii="Times New Roman" w:hAnsi="Times New Roman"/>
              </w:rPr>
            </w:pPr>
            <w:r w:rsidRPr="0097631B">
              <w:rPr>
                <w:rFonts w:ascii="Times New Roman" w:hAnsi="Times New Roman"/>
              </w:rPr>
              <w:t>Aggressor</w:t>
            </w:r>
          </w:p>
        </w:tc>
        <w:tc>
          <w:tcPr>
            <w:tcW w:w="0" w:type="auto"/>
            <w:shd w:val="clear" w:color="auto" w:fill="auto"/>
            <w:vAlign w:val="center"/>
          </w:tcPr>
          <w:p w14:paraId="7FC2935A" w14:textId="77777777" w:rsidR="00F154A5" w:rsidRPr="0097631B" w:rsidRDefault="00F154A5" w:rsidP="00550C8E">
            <w:pPr>
              <w:pStyle w:val="TAH"/>
              <w:rPr>
                <w:rFonts w:ascii="Times New Roman" w:hAnsi="Times New Roman"/>
              </w:rPr>
            </w:pPr>
            <w:r w:rsidRPr="0097631B">
              <w:rPr>
                <w:rFonts w:ascii="Times New Roman" w:hAnsi="Times New Roman"/>
              </w:rPr>
              <w:t>Victim</w:t>
            </w:r>
          </w:p>
        </w:tc>
        <w:tc>
          <w:tcPr>
            <w:tcW w:w="0" w:type="auto"/>
            <w:vAlign w:val="center"/>
          </w:tcPr>
          <w:p w14:paraId="669BD223" w14:textId="77777777" w:rsidR="00F154A5" w:rsidRPr="00172E26" w:rsidRDefault="00F154A5" w:rsidP="00550C8E">
            <w:pPr>
              <w:pStyle w:val="TAH"/>
              <w:rPr>
                <w:rFonts w:ascii="Times New Roman" w:hAnsi="Times New Roman"/>
              </w:rPr>
            </w:pPr>
            <w:r w:rsidRPr="00172E26">
              <w:rPr>
                <w:rFonts w:ascii="Times New Roman" w:hAnsi="Times New Roman" w:hint="eastAsia"/>
              </w:rPr>
              <w:t>F</w:t>
            </w:r>
            <w:r w:rsidRPr="00172E26">
              <w:rPr>
                <w:rFonts w:ascii="Times New Roman" w:hAnsi="Times New Roman"/>
              </w:rPr>
              <w:t>requency band</w:t>
            </w:r>
          </w:p>
        </w:tc>
        <w:tc>
          <w:tcPr>
            <w:tcW w:w="0" w:type="auto"/>
            <w:vAlign w:val="center"/>
          </w:tcPr>
          <w:p w14:paraId="02D97F08" w14:textId="77777777" w:rsidR="00F154A5" w:rsidRPr="0097631B" w:rsidRDefault="00F154A5" w:rsidP="00550C8E">
            <w:pPr>
              <w:pStyle w:val="TAH"/>
              <w:rPr>
                <w:rFonts w:ascii="Times New Roman" w:hAnsi="Times New Roman"/>
              </w:rPr>
            </w:pPr>
            <w:r w:rsidRPr="0097631B">
              <w:rPr>
                <w:rFonts w:ascii="Times New Roman" w:hAnsi="Times New Roman"/>
              </w:rPr>
              <w:t>Scope of Coexistence Simulation</w:t>
            </w:r>
          </w:p>
        </w:tc>
      </w:tr>
      <w:tr w:rsidR="00F154A5" w:rsidRPr="0097631B" w14:paraId="320BE656" w14:textId="77777777" w:rsidTr="00550C8E">
        <w:trPr>
          <w:trHeight w:val="414"/>
          <w:jc w:val="center"/>
        </w:trPr>
        <w:tc>
          <w:tcPr>
            <w:tcW w:w="0" w:type="auto"/>
            <w:shd w:val="clear" w:color="auto" w:fill="auto"/>
            <w:vAlign w:val="center"/>
          </w:tcPr>
          <w:p w14:paraId="0EBCF2D3" w14:textId="77777777" w:rsidR="00F154A5" w:rsidRPr="00297559" w:rsidRDefault="00F154A5" w:rsidP="00550C8E">
            <w:pPr>
              <w:pStyle w:val="TAC"/>
              <w:rPr>
                <w:rFonts w:ascii="Times New Roman" w:hAnsi="Times New Roman"/>
              </w:rPr>
            </w:pPr>
            <w:r w:rsidRPr="00297559">
              <w:rPr>
                <w:rFonts w:ascii="Times New Roman" w:hAnsi="Times New Roman"/>
              </w:rPr>
              <w:t>1</w:t>
            </w:r>
          </w:p>
        </w:tc>
        <w:tc>
          <w:tcPr>
            <w:tcW w:w="0" w:type="auto"/>
            <w:shd w:val="clear" w:color="auto" w:fill="auto"/>
            <w:vAlign w:val="center"/>
          </w:tcPr>
          <w:p w14:paraId="01BC3C6F" w14:textId="77777777" w:rsidR="00F154A5" w:rsidRPr="00074C4E" w:rsidRDefault="00F154A5" w:rsidP="00550C8E">
            <w:pPr>
              <w:pStyle w:val="TAC"/>
              <w:rPr>
                <w:rFonts w:ascii="Times New Roman" w:hAnsi="Times New Roman"/>
              </w:rPr>
            </w:pPr>
            <w:r w:rsidRPr="00074C4E">
              <w:rPr>
                <w:rFonts w:ascii="Times New Roman" w:hAnsi="Times New Roman"/>
              </w:rPr>
              <w:t>TN with NTN</w:t>
            </w:r>
          </w:p>
        </w:tc>
        <w:tc>
          <w:tcPr>
            <w:tcW w:w="0" w:type="auto"/>
            <w:shd w:val="clear" w:color="auto" w:fill="auto"/>
            <w:vAlign w:val="center"/>
          </w:tcPr>
          <w:p w14:paraId="2D670F25" w14:textId="77777777" w:rsidR="00F154A5" w:rsidRPr="00074C4E" w:rsidRDefault="00F154A5" w:rsidP="00550C8E">
            <w:pPr>
              <w:pStyle w:val="TAC"/>
              <w:rPr>
                <w:rFonts w:ascii="Times New Roman" w:hAnsi="Times New Roman"/>
              </w:rPr>
            </w:pPr>
            <w:r w:rsidRPr="00074C4E">
              <w:rPr>
                <w:rFonts w:ascii="Times New Roman" w:hAnsi="Times New Roman"/>
              </w:rPr>
              <w:t>NTN UL</w:t>
            </w:r>
          </w:p>
        </w:tc>
        <w:tc>
          <w:tcPr>
            <w:tcW w:w="0" w:type="auto"/>
            <w:shd w:val="clear" w:color="auto" w:fill="auto"/>
            <w:vAlign w:val="center"/>
          </w:tcPr>
          <w:p w14:paraId="65BCC759" w14:textId="77777777" w:rsidR="00F154A5" w:rsidRPr="00074C4E" w:rsidRDefault="00F154A5" w:rsidP="00550C8E">
            <w:pPr>
              <w:pStyle w:val="TAC"/>
              <w:rPr>
                <w:rFonts w:ascii="Times New Roman" w:hAnsi="Times New Roman"/>
              </w:rPr>
            </w:pPr>
            <w:r w:rsidRPr="00074C4E">
              <w:rPr>
                <w:rFonts w:ascii="Times New Roman" w:hAnsi="Times New Roman"/>
              </w:rPr>
              <w:t>TN UL</w:t>
            </w:r>
          </w:p>
        </w:tc>
        <w:tc>
          <w:tcPr>
            <w:tcW w:w="0" w:type="auto"/>
            <w:vAlign w:val="center"/>
          </w:tcPr>
          <w:p w14:paraId="16388810" w14:textId="16DBEFC0" w:rsidR="00F154A5" w:rsidRPr="00172E26" w:rsidRDefault="00297559" w:rsidP="00550C8E">
            <w:pPr>
              <w:pStyle w:val="TAL"/>
              <w:jc w:val="center"/>
              <w:rPr>
                <w:rFonts w:ascii="Times New Roman" w:eastAsiaTheme="minorEastAsia" w:hAnsi="Times New Roman"/>
                <w:lang w:val="en-US" w:eastAsia="zh-CN"/>
              </w:rPr>
            </w:pPr>
            <w:r>
              <w:rPr>
                <w:rFonts w:ascii="Times New Roman" w:eastAsiaTheme="minorEastAsia" w:hAnsi="Times New Roman"/>
                <w:lang w:val="en-US" w:eastAsia="zh-CN"/>
              </w:rPr>
              <w:t>14</w:t>
            </w:r>
            <w:r w:rsidR="00F154A5">
              <w:rPr>
                <w:rFonts w:ascii="Times New Roman" w:eastAsiaTheme="minorEastAsia" w:hAnsi="Times New Roman"/>
                <w:lang w:val="en-US" w:eastAsia="zh-CN"/>
              </w:rPr>
              <w:t xml:space="preserve"> GHz</w:t>
            </w:r>
          </w:p>
        </w:tc>
        <w:tc>
          <w:tcPr>
            <w:tcW w:w="0" w:type="auto"/>
            <w:shd w:val="clear" w:color="auto" w:fill="auto"/>
          </w:tcPr>
          <w:p w14:paraId="11C8826A" w14:textId="692875C5" w:rsidR="00F154A5" w:rsidRPr="00074C4E" w:rsidRDefault="00F154A5" w:rsidP="00550C8E">
            <w:pPr>
              <w:pStyle w:val="TAL"/>
              <w:rPr>
                <w:rFonts w:ascii="Times New Roman" w:hAnsi="Times New Roman"/>
                <w:lang w:val="en-US"/>
              </w:rPr>
            </w:pPr>
            <w:r w:rsidRPr="00074C4E">
              <w:rPr>
                <w:rFonts w:ascii="Times New Roman" w:hAnsi="Times New Roman"/>
                <w:lang w:val="en-US"/>
              </w:rPr>
              <w:t>ACLR NTN UE to be varied/</w:t>
            </w:r>
            <w:r w:rsidR="00860E2E" w:rsidRPr="00074C4E">
              <w:rPr>
                <w:rFonts w:ascii="Times New Roman" w:hAnsi="Times New Roman"/>
                <w:lang w:val="en-US"/>
              </w:rPr>
              <w:t>defined.</w:t>
            </w:r>
          </w:p>
          <w:p w14:paraId="543FE39D" w14:textId="77777777" w:rsidR="00F154A5" w:rsidRPr="00074C4E" w:rsidRDefault="00F154A5" w:rsidP="00550C8E">
            <w:pPr>
              <w:pStyle w:val="TAL"/>
              <w:rPr>
                <w:rFonts w:ascii="Times New Roman" w:hAnsi="Times New Roman"/>
              </w:rPr>
            </w:pPr>
            <w:r w:rsidRPr="00074C4E">
              <w:rPr>
                <w:rFonts w:ascii="Times New Roman" w:hAnsi="Times New Roman"/>
              </w:rPr>
              <w:t>ACS TN gNB fixed</w:t>
            </w:r>
          </w:p>
        </w:tc>
      </w:tr>
      <w:tr w:rsidR="00FE4DD3" w:rsidRPr="0097631B" w14:paraId="29EDB953" w14:textId="77777777" w:rsidTr="00550C8E">
        <w:trPr>
          <w:trHeight w:val="414"/>
          <w:jc w:val="center"/>
        </w:trPr>
        <w:tc>
          <w:tcPr>
            <w:tcW w:w="0" w:type="auto"/>
            <w:shd w:val="clear" w:color="auto" w:fill="auto"/>
            <w:vAlign w:val="center"/>
          </w:tcPr>
          <w:p w14:paraId="33A36EF8" w14:textId="5270A638" w:rsidR="00FE4DD3" w:rsidRPr="00297559" w:rsidRDefault="00FE4DD3" w:rsidP="00FE4DD3">
            <w:pPr>
              <w:pStyle w:val="TAC"/>
              <w:rPr>
                <w:rFonts w:ascii="Times New Roman" w:hAnsi="Times New Roman"/>
              </w:rPr>
            </w:pPr>
            <w:r w:rsidRPr="00297559">
              <w:rPr>
                <w:rFonts w:ascii="Times New Roman" w:hAnsi="Times New Roman"/>
              </w:rPr>
              <w:t>2</w:t>
            </w:r>
          </w:p>
        </w:tc>
        <w:tc>
          <w:tcPr>
            <w:tcW w:w="0" w:type="auto"/>
            <w:shd w:val="clear" w:color="auto" w:fill="auto"/>
            <w:vAlign w:val="center"/>
          </w:tcPr>
          <w:p w14:paraId="1FE4DEA9" w14:textId="46A5A0B7" w:rsidR="00FE4DD3" w:rsidRPr="00074C4E" w:rsidRDefault="00FE4DD3" w:rsidP="00FE4DD3">
            <w:pPr>
              <w:pStyle w:val="TAC"/>
              <w:rPr>
                <w:rFonts w:ascii="Times New Roman" w:hAnsi="Times New Roman"/>
              </w:rPr>
            </w:pPr>
            <w:r w:rsidRPr="0097631B">
              <w:rPr>
                <w:rFonts w:ascii="Times New Roman" w:hAnsi="Times New Roman"/>
              </w:rPr>
              <w:t>TN with NTN</w:t>
            </w:r>
          </w:p>
        </w:tc>
        <w:tc>
          <w:tcPr>
            <w:tcW w:w="0" w:type="auto"/>
            <w:shd w:val="clear" w:color="auto" w:fill="auto"/>
            <w:vAlign w:val="center"/>
          </w:tcPr>
          <w:p w14:paraId="2A3EC693" w14:textId="5B13554F" w:rsidR="00FE4DD3" w:rsidRPr="00074C4E" w:rsidRDefault="00FE4DD3" w:rsidP="00FE4DD3">
            <w:pPr>
              <w:pStyle w:val="TAC"/>
              <w:rPr>
                <w:rFonts w:ascii="Times New Roman" w:hAnsi="Times New Roman"/>
              </w:rPr>
            </w:pPr>
            <w:r w:rsidRPr="0097631B">
              <w:rPr>
                <w:rFonts w:ascii="Times New Roman" w:hAnsi="Times New Roman"/>
              </w:rPr>
              <w:t>NTN DL</w:t>
            </w:r>
          </w:p>
        </w:tc>
        <w:tc>
          <w:tcPr>
            <w:tcW w:w="0" w:type="auto"/>
            <w:shd w:val="clear" w:color="auto" w:fill="auto"/>
            <w:vAlign w:val="center"/>
          </w:tcPr>
          <w:p w14:paraId="4554AC53" w14:textId="0FBCA6D2" w:rsidR="00FE4DD3" w:rsidRPr="00074C4E" w:rsidRDefault="00FE4DD3" w:rsidP="00FE4DD3">
            <w:pPr>
              <w:pStyle w:val="TAC"/>
              <w:rPr>
                <w:rFonts w:ascii="Times New Roman" w:hAnsi="Times New Roman"/>
              </w:rPr>
            </w:pPr>
            <w:r w:rsidRPr="0097631B">
              <w:rPr>
                <w:rFonts w:ascii="Times New Roman" w:hAnsi="Times New Roman"/>
              </w:rPr>
              <w:t>TN DL</w:t>
            </w:r>
          </w:p>
        </w:tc>
        <w:tc>
          <w:tcPr>
            <w:tcW w:w="0" w:type="auto"/>
            <w:vAlign w:val="center"/>
          </w:tcPr>
          <w:p w14:paraId="5C63CB76" w14:textId="43104C52" w:rsidR="00FE4DD3" w:rsidRDefault="00FE4DD3" w:rsidP="00FE4DD3">
            <w:pPr>
              <w:pStyle w:val="TAL"/>
              <w:jc w:val="center"/>
              <w:rPr>
                <w:rFonts w:ascii="Times New Roman" w:eastAsiaTheme="minorEastAsia" w:hAnsi="Times New Roman"/>
                <w:lang w:val="en-US" w:eastAsia="zh-CN"/>
              </w:rPr>
            </w:pPr>
            <w:r>
              <w:rPr>
                <w:rFonts w:ascii="Times New Roman" w:eastAsiaTheme="minorEastAsia" w:hAnsi="Times New Roman"/>
                <w:lang w:val="en-US" w:eastAsia="zh-CN"/>
              </w:rPr>
              <w:t>1</w:t>
            </w:r>
            <w:r w:rsidR="00297559">
              <w:rPr>
                <w:rFonts w:ascii="Times New Roman" w:eastAsiaTheme="minorEastAsia" w:hAnsi="Times New Roman"/>
                <w:lang w:val="en-US" w:eastAsia="zh-CN"/>
              </w:rPr>
              <w:t>1</w:t>
            </w:r>
            <w:r>
              <w:rPr>
                <w:rFonts w:ascii="Times New Roman" w:eastAsiaTheme="minorEastAsia" w:hAnsi="Times New Roman"/>
                <w:lang w:val="en-US" w:eastAsia="zh-CN"/>
              </w:rPr>
              <w:t xml:space="preserve"> GHz</w:t>
            </w:r>
          </w:p>
        </w:tc>
        <w:tc>
          <w:tcPr>
            <w:tcW w:w="0" w:type="auto"/>
            <w:shd w:val="clear" w:color="auto" w:fill="auto"/>
          </w:tcPr>
          <w:p w14:paraId="06692D2D" w14:textId="77777777" w:rsidR="00FE4DD3" w:rsidRPr="00074C4E" w:rsidRDefault="00FE4DD3" w:rsidP="00FE4DD3">
            <w:pPr>
              <w:pStyle w:val="TAL"/>
              <w:rPr>
                <w:rFonts w:ascii="Times New Roman" w:hAnsi="Times New Roman"/>
                <w:lang w:val="en-US"/>
              </w:rPr>
            </w:pPr>
            <w:r w:rsidRPr="00074C4E">
              <w:rPr>
                <w:rFonts w:ascii="Times New Roman" w:hAnsi="Times New Roman"/>
                <w:lang w:val="en-US"/>
              </w:rPr>
              <w:t>ACLR NTN SAN to be varied/defined.</w:t>
            </w:r>
          </w:p>
          <w:p w14:paraId="7B814980" w14:textId="0BF6DCE2" w:rsidR="00FE4DD3" w:rsidRPr="00074C4E" w:rsidRDefault="00FE4DD3" w:rsidP="00FE4DD3">
            <w:pPr>
              <w:pStyle w:val="TAL"/>
              <w:rPr>
                <w:rFonts w:ascii="Times New Roman" w:hAnsi="Times New Roman"/>
                <w:lang w:val="en-US"/>
              </w:rPr>
            </w:pPr>
            <w:r w:rsidRPr="0097631B">
              <w:rPr>
                <w:rFonts w:ascii="Times New Roman" w:hAnsi="Times New Roman"/>
              </w:rPr>
              <w:t>ACS TN UE fixed</w:t>
            </w:r>
          </w:p>
        </w:tc>
      </w:tr>
      <w:tr w:rsidR="00FE4DD3" w:rsidRPr="0097631B" w14:paraId="2FCF21F3" w14:textId="77777777" w:rsidTr="00550C8E">
        <w:trPr>
          <w:trHeight w:val="414"/>
          <w:jc w:val="center"/>
        </w:trPr>
        <w:tc>
          <w:tcPr>
            <w:tcW w:w="0" w:type="auto"/>
            <w:shd w:val="clear" w:color="auto" w:fill="auto"/>
            <w:vAlign w:val="center"/>
          </w:tcPr>
          <w:p w14:paraId="73964CC8" w14:textId="2CBBCC2C" w:rsidR="00FE4DD3" w:rsidRPr="00297559" w:rsidRDefault="00FE4DD3" w:rsidP="00FE4DD3">
            <w:pPr>
              <w:pStyle w:val="TAC"/>
              <w:rPr>
                <w:rFonts w:ascii="Times New Roman" w:hAnsi="Times New Roman"/>
              </w:rPr>
            </w:pPr>
            <w:r w:rsidRPr="00297559">
              <w:rPr>
                <w:rFonts w:ascii="Times New Roman" w:hAnsi="Times New Roman"/>
              </w:rPr>
              <w:t>3</w:t>
            </w:r>
          </w:p>
        </w:tc>
        <w:tc>
          <w:tcPr>
            <w:tcW w:w="0" w:type="auto"/>
            <w:shd w:val="clear" w:color="auto" w:fill="auto"/>
            <w:vAlign w:val="center"/>
          </w:tcPr>
          <w:p w14:paraId="680C9CB9" w14:textId="77777777" w:rsidR="00FE4DD3" w:rsidRPr="0097631B" w:rsidRDefault="00FE4DD3" w:rsidP="00FE4DD3">
            <w:pPr>
              <w:pStyle w:val="TAC"/>
              <w:rPr>
                <w:rFonts w:ascii="Times New Roman" w:hAnsi="Times New Roman"/>
              </w:rPr>
            </w:pPr>
            <w:r w:rsidRPr="0097631B">
              <w:rPr>
                <w:rFonts w:ascii="Times New Roman" w:hAnsi="Times New Roman"/>
              </w:rPr>
              <w:t>TN with NTN</w:t>
            </w:r>
          </w:p>
        </w:tc>
        <w:tc>
          <w:tcPr>
            <w:tcW w:w="0" w:type="auto"/>
            <w:shd w:val="clear" w:color="auto" w:fill="auto"/>
            <w:vAlign w:val="center"/>
          </w:tcPr>
          <w:p w14:paraId="46E56004" w14:textId="77777777" w:rsidR="00FE4DD3" w:rsidRPr="0097631B" w:rsidRDefault="00FE4DD3" w:rsidP="00FE4DD3">
            <w:pPr>
              <w:pStyle w:val="TAC"/>
              <w:rPr>
                <w:rFonts w:ascii="Times New Roman" w:hAnsi="Times New Roman"/>
              </w:rPr>
            </w:pPr>
            <w:r w:rsidRPr="0097631B">
              <w:rPr>
                <w:rFonts w:ascii="Times New Roman" w:hAnsi="Times New Roman"/>
              </w:rPr>
              <w:t>TN DL</w:t>
            </w:r>
          </w:p>
        </w:tc>
        <w:tc>
          <w:tcPr>
            <w:tcW w:w="0" w:type="auto"/>
            <w:shd w:val="clear" w:color="auto" w:fill="auto"/>
            <w:vAlign w:val="center"/>
          </w:tcPr>
          <w:p w14:paraId="68A14820" w14:textId="77777777" w:rsidR="00FE4DD3" w:rsidRPr="0097631B" w:rsidRDefault="00FE4DD3" w:rsidP="00FE4DD3">
            <w:pPr>
              <w:pStyle w:val="TAC"/>
              <w:rPr>
                <w:rFonts w:ascii="Times New Roman" w:hAnsi="Times New Roman"/>
              </w:rPr>
            </w:pPr>
            <w:r w:rsidRPr="0097631B">
              <w:rPr>
                <w:rFonts w:ascii="Times New Roman" w:hAnsi="Times New Roman"/>
              </w:rPr>
              <w:t>NTN DL</w:t>
            </w:r>
          </w:p>
        </w:tc>
        <w:tc>
          <w:tcPr>
            <w:tcW w:w="0" w:type="auto"/>
            <w:vAlign w:val="center"/>
          </w:tcPr>
          <w:p w14:paraId="0E58E931" w14:textId="13EA2372" w:rsidR="00FE4DD3" w:rsidRPr="00074C4E" w:rsidRDefault="00FE4DD3" w:rsidP="00FE4DD3">
            <w:pPr>
              <w:pStyle w:val="TAL"/>
              <w:jc w:val="center"/>
              <w:rPr>
                <w:rFonts w:ascii="Times New Roman" w:hAnsi="Times New Roman"/>
                <w:lang w:val="en-US"/>
              </w:rPr>
            </w:pPr>
            <w:r>
              <w:rPr>
                <w:rFonts w:ascii="Times New Roman" w:eastAsiaTheme="minorEastAsia" w:hAnsi="Times New Roman"/>
                <w:lang w:val="en-US" w:eastAsia="zh-CN"/>
              </w:rPr>
              <w:t>1</w:t>
            </w:r>
            <w:r w:rsidR="00297559">
              <w:rPr>
                <w:rFonts w:ascii="Times New Roman" w:eastAsiaTheme="minorEastAsia" w:hAnsi="Times New Roman"/>
                <w:lang w:val="en-US" w:eastAsia="zh-CN"/>
              </w:rPr>
              <w:t>1</w:t>
            </w:r>
            <w:r>
              <w:rPr>
                <w:rFonts w:ascii="Times New Roman" w:eastAsiaTheme="minorEastAsia" w:hAnsi="Times New Roman"/>
                <w:lang w:val="en-US" w:eastAsia="zh-CN"/>
              </w:rPr>
              <w:t xml:space="preserve"> GHz</w:t>
            </w:r>
          </w:p>
        </w:tc>
        <w:tc>
          <w:tcPr>
            <w:tcW w:w="0" w:type="auto"/>
            <w:shd w:val="clear" w:color="auto" w:fill="auto"/>
          </w:tcPr>
          <w:p w14:paraId="03F6B00E" w14:textId="02099716" w:rsidR="00FE4DD3" w:rsidRPr="00074C4E" w:rsidRDefault="00FE4DD3" w:rsidP="00FE4DD3">
            <w:pPr>
              <w:pStyle w:val="TAL"/>
              <w:rPr>
                <w:rFonts w:ascii="Times New Roman" w:hAnsi="Times New Roman"/>
                <w:lang w:val="en-US"/>
              </w:rPr>
            </w:pPr>
            <w:r w:rsidRPr="00074C4E">
              <w:rPr>
                <w:rFonts w:ascii="Times New Roman" w:hAnsi="Times New Roman"/>
                <w:lang w:val="en-US"/>
              </w:rPr>
              <w:t>ACLR TN gNB fixed.</w:t>
            </w:r>
          </w:p>
          <w:p w14:paraId="29CCC5DB" w14:textId="77777777" w:rsidR="00FE4DD3" w:rsidRPr="00074C4E" w:rsidRDefault="00FE4DD3" w:rsidP="00FE4DD3">
            <w:pPr>
              <w:pStyle w:val="TAL"/>
              <w:rPr>
                <w:rFonts w:ascii="Times New Roman" w:hAnsi="Times New Roman"/>
                <w:lang w:val="en-US"/>
              </w:rPr>
            </w:pPr>
            <w:r w:rsidRPr="00074C4E">
              <w:rPr>
                <w:rFonts w:ascii="Times New Roman" w:hAnsi="Times New Roman"/>
                <w:lang w:val="en-US"/>
              </w:rPr>
              <w:t>ACS NTN UE to be varied/defined</w:t>
            </w:r>
          </w:p>
        </w:tc>
      </w:tr>
      <w:tr w:rsidR="00FE4DD3" w:rsidRPr="0097631B" w14:paraId="1BB2F1F1" w14:textId="77777777" w:rsidTr="00550C8E">
        <w:trPr>
          <w:trHeight w:val="414"/>
          <w:jc w:val="center"/>
        </w:trPr>
        <w:tc>
          <w:tcPr>
            <w:tcW w:w="0" w:type="auto"/>
            <w:shd w:val="clear" w:color="auto" w:fill="auto"/>
            <w:vAlign w:val="center"/>
          </w:tcPr>
          <w:p w14:paraId="38563461" w14:textId="0D4D26C7" w:rsidR="00FE4DD3" w:rsidRPr="00297559" w:rsidRDefault="00FE4DD3" w:rsidP="00FE4DD3">
            <w:pPr>
              <w:pStyle w:val="TAC"/>
              <w:rPr>
                <w:rFonts w:ascii="Times New Roman" w:hAnsi="Times New Roman"/>
              </w:rPr>
            </w:pPr>
            <w:r w:rsidRPr="00297559">
              <w:rPr>
                <w:rFonts w:ascii="Times New Roman" w:hAnsi="Times New Roman"/>
              </w:rPr>
              <w:t>4</w:t>
            </w:r>
          </w:p>
        </w:tc>
        <w:tc>
          <w:tcPr>
            <w:tcW w:w="0" w:type="auto"/>
            <w:shd w:val="clear" w:color="auto" w:fill="auto"/>
            <w:vAlign w:val="center"/>
          </w:tcPr>
          <w:p w14:paraId="5E24438E" w14:textId="63D55D0F" w:rsidR="00FE4DD3" w:rsidRPr="0097631B" w:rsidRDefault="00FE4DD3" w:rsidP="00FE4DD3">
            <w:pPr>
              <w:pStyle w:val="TAC"/>
              <w:rPr>
                <w:rFonts w:ascii="Times New Roman" w:hAnsi="Times New Roman"/>
              </w:rPr>
            </w:pPr>
            <w:r w:rsidRPr="00074C4E">
              <w:rPr>
                <w:rFonts w:ascii="Times New Roman" w:hAnsi="Times New Roman"/>
              </w:rPr>
              <w:t>TN with NTN</w:t>
            </w:r>
          </w:p>
        </w:tc>
        <w:tc>
          <w:tcPr>
            <w:tcW w:w="0" w:type="auto"/>
            <w:shd w:val="clear" w:color="auto" w:fill="auto"/>
            <w:vAlign w:val="center"/>
          </w:tcPr>
          <w:p w14:paraId="30408204" w14:textId="0B5FEE35" w:rsidR="00FE4DD3" w:rsidRPr="0097631B" w:rsidRDefault="00FE4DD3" w:rsidP="00FE4DD3">
            <w:pPr>
              <w:pStyle w:val="TAC"/>
              <w:rPr>
                <w:rFonts w:ascii="Times New Roman" w:hAnsi="Times New Roman"/>
              </w:rPr>
            </w:pPr>
            <w:r w:rsidRPr="00074C4E">
              <w:rPr>
                <w:rFonts w:ascii="Times New Roman" w:hAnsi="Times New Roman"/>
              </w:rPr>
              <w:t>TN DL</w:t>
            </w:r>
          </w:p>
        </w:tc>
        <w:tc>
          <w:tcPr>
            <w:tcW w:w="0" w:type="auto"/>
            <w:shd w:val="clear" w:color="auto" w:fill="auto"/>
            <w:vAlign w:val="center"/>
          </w:tcPr>
          <w:p w14:paraId="35C8AEB7" w14:textId="7A420DFD" w:rsidR="00FE4DD3" w:rsidRPr="0097631B" w:rsidRDefault="00FE4DD3" w:rsidP="00FE4DD3">
            <w:pPr>
              <w:pStyle w:val="TAC"/>
              <w:rPr>
                <w:rFonts w:ascii="Times New Roman" w:hAnsi="Times New Roman"/>
              </w:rPr>
            </w:pPr>
            <w:r w:rsidRPr="00074C4E">
              <w:rPr>
                <w:rFonts w:ascii="Times New Roman" w:hAnsi="Times New Roman"/>
              </w:rPr>
              <w:t>NTN UL</w:t>
            </w:r>
          </w:p>
        </w:tc>
        <w:tc>
          <w:tcPr>
            <w:tcW w:w="0" w:type="auto"/>
            <w:vAlign w:val="center"/>
          </w:tcPr>
          <w:p w14:paraId="6EE38575" w14:textId="074B673E" w:rsidR="00FE4DD3" w:rsidRPr="00074C4E" w:rsidRDefault="00297559" w:rsidP="00FE4DD3">
            <w:pPr>
              <w:pStyle w:val="TAL"/>
              <w:jc w:val="center"/>
              <w:rPr>
                <w:rFonts w:ascii="Times New Roman" w:hAnsi="Times New Roman"/>
                <w:lang w:val="en-US"/>
              </w:rPr>
            </w:pPr>
            <w:r>
              <w:rPr>
                <w:rFonts w:ascii="Times New Roman" w:eastAsiaTheme="minorEastAsia" w:hAnsi="Times New Roman"/>
                <w:lang w:val="en-US" w:eastAsia="zh-CN"/>
              </w:rPr>
              <w:t>14</w:t>
            </w:r>
            <w:r w:rsidR="00FE4DD3">
              <w:rPr>
                <w:rFonts w:ascii="Times New Roman" w:eastAsiaTheme="minorEastAsia" w:hAnsi="Times New Roman"/>
                <w:lang w:val="en-US" w:eastAsia="zh-CN"/>
              </w:rPr>
              <w:t xml:space="preserve"> GHz</w:t>
            </w:r>
          </w:p>
        </w:tc>
        <w:tc>
          <w:tcPr>
            <w:tcW w:w="0" w:type="auto"/>
            <w:shd w:val="clear" w:color="auto" w:fill="auto"/>
          </w:tcPr>
          <w:p w14:paraId="7F3A4748" w14:textId="77777777" w:rsidR="00FE4DD3" w:rsidRPr="00074C4E" w:rsidRDefault="00FE4DD3" w:rsidP="00FE4DD3">
            <w:pPr>
              <w:pStyle w:val="TAL"/>
              <w:rPr>
                <w:rFonts w:ascii="Times New Roman" w:hAnsi="Times New Roman"/>
                <w:lang w:val="en-US"/>
              </w:rPr>
            </w:pPr>
            <w:r w:rsidRPr="00074C4E">
              <w:rPr>
                <w:rFonts w:ascii="Times New Roman" w:hAnsi="Times New Roman"/>
                <w:lang w:val="en-US"/>
              </w:rPr>
              <w:t>ACLR TN gNB fixed.</w:t>
            </w:r>
          </w:p>
          <w:p w14:paraId="41F629EB" w14:textId="79CD96C7" w:rsidR="00FE4DD3" w:rsidRPr="0097631B" w:rsidRDefault="00FE4DD3" w:rsidP="00FE4DD3">
            <w:pPr>
              <w:pStyle w:val="TAL"/>
              <w:rPr>
                <w:rFonts w:ascii="Times New Roman" w:hAnsi="Times New Roman"/>
              </w:rPr>
            </w:pPr>
            <w:r w:rsidRPr="00074C4E">
              <w:rPr>
                <w:rFonts w:ascii="Times New Roman" w:hAnsi="Times New Roman"/>
                <w:lang w:val="en-US"/>
              </w:rPr>
              <w:t>ACS NTN SAN to be varied/defined</w:t>
            </w:r>
          </w:p>
        </w:tc>
      </w:tr>
    </w:tbl>
    <w:p w14:paraId="38E119B3" w14:textId="77777777" w:rsidR="00F154A5" w:rsidRDefault="00F154A5" w:rsidP="003F3C67">
      <w:pPr>
        <w:jc w:val="both"/>
        <w:rPr>
          <w:lang w:val="en-US"/>
        </w:rPr>
      </w:pPr>
    </w:p>
    <w:p w14:paraId="7FB3E52C" w14:textId="6689FAB9" w:rsidR="007207A8" w:rsidRDefault="002E0B39" w:rsidP="003F3C67">
      <w:pPr>
        <w:jc w:val="both"/>
        <w:rPr>
          <w:lang w:val="en-US"/>
        </w:rPr>
      </w:pPr>
      <w:r>
        <w:rPr>
          <w:lang w:val="en-US"/>
        </w:rPr>
        <w:t xml:space="preserve">In the </w:t>
      </w:r>
      <w:r w:rsidR="00E96293">
        <w:rPr>
          <w:lang w:val="en-US"/>
        </w:rPr>
        <w:t>coexistence results below</w:t>
      </w:r>
      <w:r>
        <w:rPr>
          <w:lang w:val="en-US"/>
        </w:rPr>
        <w:t xml:space="preserve"> we have used fixed VSAT </w:t>
      </w:r>
      <w:r w:rsidR="00CB45F3">
        <w:rPr>
          <w:lang w:val="en-US"/>
        </w:rPr>
        <w:t xml:space="preserve">at 1.5 m height for all the cases which can be considered as </w:t>
      </w:r>
      <w:r w:rsidR="006771A6">
        <w:rPr>
          <w:lang w:val="en-US"/>
        </w:rPr>
        <w:t>worst-case</w:t>
      </w:r>
      <w:r w:rsidR="00CB45F3">
        <w:rPr>
          <w:lang w:val="en-US"/>
        </w:rPr>
        <w:t xml:space="preserve"> scenario. </w:t>
      </w:r>
      <w:r w:rsidR="00AF6FDF">
        <w:rPr>
          <w:lang w:val="en-US"/>
        </w:rPr>
        <w:t>S</w:t>
      </w:r>
      <w:r w:rsidR="000A66F9">
        <w:rPr>
          <w:lang w:val="en-US"/>
        </w:rPr>
        <w:t>atellite elevation angle</w:t>
      </w:r>
      <w:r w:rsidR="00AF6FDF">
        <w:rPr>
          <w:lang w:val="en-US"/>
        </w:rPr>
        <w:t>s</w:t>
      </w:r>
      <w:r w:rsidR="000A66F9">
        <w:rPr>
          <w:lang w:val="en-US"/>
        </w:rPr>
        <w:t xml:space="preserve"> of </w:t>
      </w:r>
      <w:r w:rsidR="00AF6FDF">
        <w:rPr>
          <w:lang w:val="en-US"/>
        </w:rPr>
        <w:t>3</w:t>
      </w:r>
      <w:r w:rsidR="008370EB">
        <w:rPr>
          <w:lang w:val="en-US"/>
        </w:rPr>
        <w:t xml:space="preserve">5 and </w:t>
      </w:r>
      <w:r w:rsidR="000A66F9">
        <w:rPr>
          <w:lang w:val="en-US"/>
        </w:rPr>
        <w:t xml:space="preserve">90 degrees for </w:t>
      </w:r>
      <w:r w:rsidR="006771A6">
        <w:rPr>
          <w:lang w:val="en-US"/>
        </w:rPr>
        <w:t xml:space="preserve">the </w:t>
      </w:r>
      <w:r w:rsidR="003027BE">
        <w:rPr>
          <w:lang w:val="en-US"/>
        </w:rPr>
        <w:t xml:space="preserve">two </w:t>
      </w:r>
      <w:r w:rsidR="000A66F9">
        <w:rPr>
          <w:lang w:val="en-US"/>
        </w:rPr>
        <w:t>satellites</w:t>
      </w:r>
      <w:r w:rsidR="006771A6">
        <w:rPr>
          <w:lang w:val="en-US"/>
        </w:rPr>
        <w:t xml:space="preserve"> in Table 2 are used</w:t>
      </w:r>
      <w:r w:rsidR="000A66F9">
        <w:rPr>
          <w:lang w:val="en-US"/>
        </w:rPr>
        <w:t xml:space="preserve">. </w:t>
      </w:r>
      <w:r w:rsidR="007207A8">
        <w:rPr>
          <w:lang w:val="en-US"/>
        </w:rPr>
        <w:t xml:space="preserve">Two types of VSAT antennas are considered as highlighted in Table 2. </w:t>
      </w:r>
    </w:p>
    <w:p w14:paraId="2708B26E" w14:textId="5315BB1F" w:rsidR="00F154A5" w:rsidRDefault="00F23751" w:rsidP="003F3C67">
      <w:pPr>
        <w:jc w:val="both"/>
      </w:pPr>
      <w:r>
        <w:rPr>
          <w:lang w:val="en-US"/>
        </w:rPr>
        <w:t xml:space="preserve">FRF 2 is </w:t>
      </w:r>
      <w:r w:rsidR="003027BE">
        <w:rPr>
          <w:lang w:val="en-US"/>
        </w:rPr>
        <w:t>used</w:t>
      </w:r>
      <w:r w:rsidR="005A4348">
        <w:rPr>
          <w:lang w:val="en-US"/>
        </w:rPr>
        <w:t xml:space="preserve"> for all the cases as agreed in [1]. </w:t>
      </w:r>
      <w:r w:rsidR="000676C8">
        <w:rPr>
          <w:lang w:val="en-US"/>
        </w:rPr>
        <w:t>Furthermore</w:t>
      </w:r>
      <w:r w:rsidR="00BB6D12">
        <w:rPr>
          <w:lang w:val="en-US"/>
        </w:rPr>
        <w:t xml:space="preserve">, flat ACIR </w:t>
      </w:r>
      <w:r w:rsidR="00F10AA2">
        <w:rPr>
          <w:lang w:val="en-US"/>
        </w:rPr>
        <w:t>model is</w:t>
      </w:r>
      <w:r w:rsidR="00BB6D12">
        <w:rPr>
          <w:lang w:val="en-US"/>
        </w:rPr>
        <w:t xml:space="preserve"> </w:t>
      </w:r>
      <w:r w:rsidR="005B4DD4">
        <w:rPr>
          <w:lang w:val="en-US"/>
        </w:rPr>
        <w:t>considered</w:t>
      </w:r>
      <w:r w:rsidR="00BB6D12">
        <w:rPr>
          <w:lang w:val="en-US"/>
        </w:rPr>
        <w:t xml:space="preserve"> for all DL and UL simulations. The number of TN UEs </w:t>
      </w:r>
      <w:r w:rsidR="00991B76">
        <w:rPr>
          <w:lang w:val="en-US"/>
        </w:rPr>
        <w:t>is</w:t>
      </w:r>
      <w:r w:rsidR="00BB6D12">
        <w:rPr>
          <w:lang w:val="en-US"/>
        </w:rPr>
        <w:t xml:space="preserve"> 1 UE in both DL and UL. The number of NTN UEs </w:t>
      </w:r>
      <w:r w:rsidR="00991B76">
        <w:rPr>
          <w:lang w:val="en-US"/>
        </w:rPr>
        <w:t>is</w:t>
      </w:r>
      <w:r w:rsidR="00F10AA2">
        <w:rPr>
          <w:lang w:val="en-US"/>
        </w:rPr>
        <w:t xml:space="preserve"> 1 UE in DL and 10 UEs in UL. </w:t>
      </w:r>
    </w:p>
    <w:p w14:paraId="0B54E258" w14:textId="781E212F" w:rsidR="003B2F65" w:rsidRDefault="003B2F65" w:rsidP="003B2F65">
      <w:pPr>
        <w:jc w:val="center"/>
      </w:pPr>
      <w:r>
        <w:rPr>
          <w:b/>
          <w:bCs/>
        </w:rPr>
        <w:t>Table 2: Simulat</w:t>
      </w:r>
      <w:r w:rsidR="006771A6">
        <w:rPr>
          <w:b/>
          <w:bCs/>
        </w:rPr>
        <w:t>ion Matrix</w:t>
      </w:r>
    </w:p>
    <w:tbl>
      <w:tblPr>
        <w:tblStyle w:val="TableGrid"/>
        <w:tblW w:w="5000" w:type="pct"/>
        <w:tblLook w:val="04A0" w:firstRow="1" w:lastRow="0" w:firstColumn="1" w:lastColumn="0" w:noHBand="0" w:noVBand="1"/>
      </w:tblPr>
      <w:tblGrid>
        <w:gridCol w:w="3778"/>
        <w:gridCol w:w="2511"/>
        <w:gridCol w:w="3061"/>
      </w:tblGrid>
      <w:tr w:rsidR="003B2F65" w:rsidRPr="0060022E" w14:paraId="149ADC59" w14:textId="77777777" w:rsidTr="00220471">
        <w:tc>
          <w:tcPr>
            <w:tcW w:w="2020" w:type="pct"/>
            <w:tcBorders>
              <w:tl2br w:val="single" w:sz="4" w:space="0" w:color="auto"/>
            </w:tcBorders>
          </w:tcPr>
          <w:p w14:paraId="20301916" w14:textId="77777777" w:rsidR="003B2F65" w:rsidRPr="0060022E" w:rsidRDefault="003B2F65" w:rsidP="003A3E60">
            <w:pPr>
              <w:spacing w:after="0"/>
              <w:ind w:firstLineChars="600" w:firstLine="1080"/>
              <w:rPr>
                <w:rFonts w:eastAsia="Yu Mincho" w:cs="Arial"/>
                <w:color w:val="000000" w:themeColor="text1"/>
                <w:sz w:val="18"/>
                <w:szCs w:val="18"/>
                <w:lang w:eastAsia="ja-JP"/>
              </w:rPr>
            </w:pPr>
            <w:r w:rsidRPr="0060022E">
              <w:rPr>
                <w:rFonts w:eastAsia="Yu Mincho" w:cs="Arial"/>
                <w:color w:val="000000" w:themeColor="text1"/>
                <w:sz w:val="18"/>
                <w:szCs w:val="18"/>
                <w:lang w:eastAsia="ja-JP"/>
              </w:rPr>
              <w:t>VSAT model</w:t>
            </w:r>
          </w:p>
          <w:p w14:paraId="703F3210" w14:textId="77777777" w:rsidR="003B2F65" w:rsidRPr="0060022E" w:rsidRDefault="003B2F65" w:rsidP="003A3E60">
            <w:pPr>
              <w:spacing w:after="0"/>
              <w:rPr>
                <w:rFonts w:eastAsia="Yu Mincho" w:cs="Arial"/>
                <w:color w:val="000000" w:themeColor="text1"/>
                <w:sz w:val="18"/>
                <w:szCs w:val="18"/>
                <w:lang w:eastAsia="ja-JP"/>
              </w:rPr>
            </w:pPr>
            <w:r w:rsidRPr="0060022E">
              <w:rPr>
                <w:rFonts w:eastAsia="Yu Mincho" w:cs="Arial"/>
                <w:color w:val="000000" w:themeColor="text1"/>
                <w:sz w:val="18"/>
                <w:szCs w:val="18"/>
                <w:lang w:eastAsia="ja-JP"/>
              </w:rPr>
              <w:t>SAN</w:t>
            </w:r>
          </w:p>
        </w:tc>
        <w:tc>
          <w:tcPr>
            <w:tcW w:w="1343" w:type="pct"/>
          </w:tcPr>
          <w:p w14:paraId="43707E2F" w14:textId="77777777" w:rsidR="003B2F65" w:rsidRPr="0060022E" w:rsidRDefault="003B2F65" w:rsidP="003A3E60">
            <w:pPr>
              <w:spacing w:after="0"/>
              <w:jc w:val="center"/>
              <w:rPr>
                <w:rFonts w:eastAsia="Yu Mincho" w:cs="Arial"/>
                <w:color w:val="000000" w:themeColor="text1"/>
                <w:sz w:val="18"/>
                <w:szCs w:val="18"/>
                <w:lang w:eastAsia="ja-JP"/>
              </w:rPr>
            </w:pPr>
            <w:r w:rsidRPr="0060022E">
              <w:rPr>
                <w:rFonts w:eastAsia="Yu Mincho" w:cs="Arial"/>
                <w:color w:val="000000" w:themeColor="text1"/>
                <w:sz w:val="18"/>
                <w:szCs w:val="18"/>
                <w:lang w:eastAsia="ja-JP"/>
              </w:rPr>
              <w:t>45 x 45</w:t>
            </w:r>
          </w:p>
          <w:p w14:paraId="4DA599FB" w14:textId="77777777" w:rsidR="003B2F65" w:rsidRPr="0060022E" w:rsidRDefault="003B2F65" w:rsidP="003A3E60">
            <w:pPr>
              <w:spacing w:after="0"/>
              <w:jc w:val="center"/>
              <w:rPr>
                <w:rFonts w:eastAsia="Yu Mincho" w:cs="Arial"/>
                <w:color w:val="000000" w:themeColor="text1"/>
                <w:sz w:val="18"/>
                <w:szCs w:val="18"/>
                <w:lang w:eastAsia="ja-JP"/>
              </w:rPr>
            </w:pPr>
            <w:r w:rsidRPr="0060022E">
              <w:rPr>
                <w:rFonts w:eastAsia="Yu Mincho" w:cs="Arial"/>
                <w:color w:val="000000" w:themeColor="text1"/>
                <w:sz w:val="18"/>
                <w:szCs w:val="18"/>
                <w:lang w:eastAsia="ja-JP"/>
              </w:rPr>
              <w:t>Phased Array</w:t>
            </w:r>
          </w:p>
          <w:p w14:paraId="651101E8" w14:textId="77777777" w:rsidR="003B2F65" w:rsidRPr="0060022E" w:rsidRDefault="003B2F65" w:rsidP="003A3E60">
            <w:pPr>
              <w:spacing w:after="0"/>
              <w:jc w:val="center"/>
              <w:rPr>
                <w:rFonts w:eastAsia="Yu Mincho" w:cs="Arial"/>
                <w:color w:val="000000" w:themeColor="text1"/>
                <w:sz w:val="18"/>
                <w:szCs w:val="18"/>
                <w:lang w:eastAsia="ja-JP"/>
              </w:rPr>
            </w:pPr>
            <w:r w:rsidRPr="0060022E">
              <w:rPr>
                <w:rFonts w:eastAsia="Yu Mincho" w:cs="Arial"/>
                <w:color w:val="000000" w:themeColor="text1"/>
                <w:sz w:val="18"/>
                <w:szCs w:val="18"/>
                <w:lang w:eastAsia="ja-JP"/>
              </w:rPr>
              <w:t>(1</w:t>
            </w:r>
            <w:r w:rsidRPr="0060022E">
              <w:rPr>
                <w:rFonts w:eastAsia="Yu Mincho" w:cs="Arial"/>
                <w:color w:val="000000" w:themeColor="text1"/>
                <w:sz w:val="18"/>
                <w:szCs w:val="18"/>
                <w:vertAlign w:val="superscript"/>
                <w:lang w:eastAsia="ja-JP"/>
              </w:rPr>
              <w:t>st</w:t>
            </w:r>
            <w:r w:rsidRPr="0060022E">
              <w:rPr>
                <w:rFonts w:eastAsia="Yu Mincho" w:cs="Arial"/>
                <w:color w:val="000000" w:themeColor="text1"/>
                <w:sz w:val="18"/>
                <w:szCs w:val="18"/>
                <w:lang w:eastAsia="ja-JP"/>
              </w:rPr>
              <w:t xml:space="preserve"> step for coexistence)</w:t>
            </w:r>
          </w:p>
        </w:tc>
        <w:tc>
          <w:tcPr>
            <w:tcW w:w="1637" w:type="pct"/>
          </w:tcPr>
          <w:p w14:paraId="5883054F" w14:textId="77777777" w:rsidR="003B2F65" w:rsidRPr="0060022E" w:rsidRDefault="003B2F65" w:rsidP="003A3E60">
            <w:pPr>
              <w:spacing w:after="0"/>
              <w:jc w:val="center"/>
              <w:rPr>
                <w:rFonts w:eastAsia="Yu Mincho" w:cs="Arial"/>
                <w:color w:val="000000" w:themeColor="text1"/>
                <w:sz w:val="18"/>
                <w:szCs w:val="18"/>
                <w:lang w:eastAsia="ja-JP"/>
              </w:rPr>
            </w:pPr>
            <w:r w:rsidRPr="0060022E">
              <w:rPr>
                <w:rFonts w:eastAsia="Yu Mincho" w:cs="Arial"/>
                <w:color w:val="000000" w:themeColor="text1"/>
                <w:sz w:val="18"/>
                <w:szCs w:val="18"/>
                <w:lang w:eastAsia="ja-JP"/>
              </w:rPr>
              <w:t>60</w:t>
            </w:r>
            <w:r w:rsidRPr="0060022E">
              <w:rPr>
                <w:rFonts w:eastAsia="Yu Mincho" w:cs="Arial" w:hint="eastAsia"/>
                <w:color w:val="000000" w:themeColor="text1"/>
                <w:sz w:val="18"/>
                <w:szCs w:val="18"/>
                <w:lang w:eastAsia="ja-JP"/>
              </w:rPr>
              <w:t xml:space="preserve"> </w:t>
            </w:r>
            <w:r w:rsidRPr="0060022E">
              <w:rPr>
                <w:rFonts w:eastAsia="Yu Mincho" w:cs="Arial"/>
                <w:color w:val="000000" w:themeColor="text1"/>
                <w:sz w:val="18"/>
                <w:szCs w:val="18"/>
                <w:lang w:eastAsia="ja-JP"/>
              </w:rPr>
              <w:t>cm</w:t>
            </w:r>
          </w:p>
          <w:p w14:paraId="356F9459" w14:textId="77777777" w:rsidR="003B2F65" w:rsidRPr="0060022E" w:rsidRDefault="003B2F65" w:rsidP="003A3E60">
            <w:pPr>
              <w:spacing w:after="0"/>
              <w:jc w:val="center"/>
              <w:rPr>
                <w:rFonts w:eastAsia="Yu Mincho" w:cs="Arial"/>
                <w:color w:val="000000" w:themeColor="text1"/>
                <w:sz w:val="18"/>
                <w:szCs w:val="18"/>
                <w:lang w:eastAsia="ja-JP"/>
              </w:rPr>
            </w:pPr>
            <w:r w:rsidRPr="0060022E">
              <w:rPr>
                <w:rFonts w:eastAsia="Yu Mincho" w:cs="Arial"/>
                <w:color w:val="000000" w:themeColor="text1"/>
                <w:sz w:val="18"/>
                <w:szCs w:val="18"/>
                <w:lang w:eastAsia="ja-JP"/>
              </w:rPr>
              <w:t>Parabolic (1</w:t>
            </w:r>
            <w:r w:rsidRPr="0060022E">
              <w:rPr>
                <w:rFonts w:eastAsia="Yu Mincho" w:cs="Arial"/>
                <w:color w:val="000000" w:themeColor="text1"/>
                <w:sz w:val="18"/>
                <w:szCs w:val="18"/>
                <w:vertAlign w:val="superscript"/>
                <w:lang w:eastAsia="ja-JP"/>
              </w:rPr>
              <w:t>st</w:t>
            </w:r>
            <w:r w:rsidRPr="0060022E">
              <w:rPr>
                <w:rFonts w:eastAsia="Yu Mincho" w:cs="Arial"/>
                <w:color w:val="000000" w:themeColor="text1"/>
                <w:sz w:val="18"/>
                <w:szCs w:val="18"/>
                <w:lang w:eastAsia="ja-JP"/>
              </w:rPr>
              <w:t xml:space="preserve"> step for coexistence)</w:t>
            </w:r>
          </w:p>
        </w:tc>
      </w:tr>
      <w:tr w:rsidR="003B2F65" w:rsidRPr="0060022E" w14:paraId="4AC7D36E" w14:textId="77777777" w:rsidTr="00220471">
        <w:trPr>
          <w:trHeight w:val="58"/>
        </w:trPr>
        <w:tc>
          <w:tcPr>
            <w:tcW w:w="2020" w:type="pct"/>
          </w:tcPr>
          <w:p w14:paraId="1403F6C9" w14:textId="77777777" w:rsidR="003B2F65" w:rsidRPr="0060022E" w:rsidRDefault="003B2F65" w:rsidP="003A3E60">
            <w:pPr>
              <w:spacing w:after="0"/>
              <w:rPr>
                <w:rFonts w:eastAsia="Yu Mincho" w:cs="Arial"/>
                <w:color w:val="000000" w:themeColor="text1"/>
                <w:sz w:val="18"/>
                <w:szCs w:val="18"/>
                <w:lang w:eastAsia="ja-JP"/>
              </w:rPr>
            </w:pPr>
            <w:r w:rsidRPr="0060022E">
              <w:rPr>
                <w:rFonts w:eastAsia="Yu Mincho" w:cs="Arial"/>
                <w:color w:val="000000" w:themeColor="text1"/>
                <w:sz w:val="18"/>
                <w:szCs w:val="18"/>
                <w:lang w:eastAsia="ja-JP"/>
              </w:rPr>
              <w:t>GEO</w:t>
            </w:r>
          </w:p>
        </w:tc>
        <w:tc>
          <w:tcPr>
            <w:tcW w:w="1343" w:type="pct"/>
          </w:tcPr>
          <w:p w14:paraId="771F3630" w14:textId="77777777" w:rsidR="003B2F65" w:rsidRPr="0060022E" w:rsidRDefault="003B2F65" w:rsidP="003A3E60">
            <w:pPr>
              <w:spacing w:after="0"/>
              <w:jc w:val="center"/>
              <w:rPr>
                <w:rFonts w:eastAsia="Yu Mincho" w:cs="Arial"/>
                <w:color w:val="000000" w:themeColor="text1"/>
                <w:sz w:val="18"/>
                <w:szCs w:val="18"/>
                <w:lang w:eastAsia="ja-JP"/>
              </w:rPr>
            </w:pPr>
            <w:r w:rsidRPr="0060022E">
              <w:rPr>
                <w:rFonts w:eastAsia="Yu Mincho" w:cs="Arial"/>
                <w:color w:val="000000" w:themeColor="text1"/>
                <w:sz w:val="18"/>
                <w:szCs w:val="18"/>
                <w:lang w:eastAsia="ja-JP"/>
              </w:rPr>
              <w:t xml:space="preserve">X </w:t>
            </w:r>
          </w:p>
        </w:tc>
        <w:tc>
          <w:tcPr>
            <w:tcW w:w="1637" w:type="pct"/>
          </w:tcPr>
          <w:p w14:paraId="036EBFFC" w14:textId="77777777" w:rsidR="003B2F65" w:rsidRPr="0060022E" w:rsidRDefault="003B2F65" w:rsidP="003A3E60">
            <w:pPr>
              <w:spacing w:after="0"/>
              <w:jc w:val="center"/>
              <w:rPr>
                <w:rFonts w:eastAsia="Yu Mincho" w:cs="Arial"/>
                <w:b/>
                <w:color w:val="000000" w:themeColor="text1"/>
                <w:sz w:val="18"/>
                <w:szCs w:val="18"/>
                <w:lang w:eastAsia="ja-JP"/>
              </w:rPr>
            </w:pPr>
            <w:r w:rsidRPr="0060022E">
              <w:rPr>
                <w:rFonts w:eastAsia="Yu Mincho" w:cs="Arial"/>
                <w:b/>
                <w:color w:val="000000" w:themeColor="text1"/>
                <w:sz w:val="18"/>
                <w:szCs w:val="18"/>
                <w:lang w:eastAsia="ja-JP"/>
              </w:rPr>
              <w:t>X</w:t>
            </w:r>
          </w:p>
        </w:tc>
      </w:tr>
      <w:tr w:rsidR="003B2F65" w:rsidRPr="0060022E" w14:paraId="22AE8F13" w14:textId="77777777" w:rsidTr="00220471">
        <w:tc>
          <w:tcPr>
            <w:tcW w:w="2020" w:type="pct"/>
          </w:tcPr>
          <w:p w14:paraId="6F06F53B" w14:textId="77777777" w:rsidR="003B2F65" w:rsidRPr="0060022E" w:rsidRDefault="003B2F65" w:rsidP="003A3E60">
            <w:pPr>
              <w:spacing w:after="0"/>
              <w:rPr>
                <w:rFonts w:eastAsia="Yu Mincho" w:cs="Arial"/>
                <w:color w:val="000000" w:themeColor="text1"/>
                <w:sz w:val="18"/>
                <w:szCs w:val="18"/>
                <w:lang w:eastAsia="ja-JP"/>
              </w:rPr>
            </w:pPr>
            <w:r w:rsidRPr="0060022E">
              <w:rPr>
                <w:rFonts w:eastAsia="Yu Mincho" w:cs="Arial"/>
                <w:color w:val="000000" w:themeColor="text1"/>
                <w:sz w:val="18"/>
                <w:szCs w:val="18"/>
                <w:lang w:eastAsia="ja-JP"/>
              </w:rPr>
              <w:t>LEO 600km</w:t>
            </w:r>
          </w:p>
        </w:tc>
        <w:tc>
          <w:tcPr>
            <w:tcW w:w="1343" w:type="pct"/>
          </w:tcPr>
          <w:p w14:paraId="78FAC334" w14:textId="77777777" w:rsidR="003B2F65" w:rsidRPr="0060022E" w:rsidRDefault="003B2F65" w:rsidP="003A3E60">
            <w:pPr>
              <w:spacing w:after="0"/>
              <w:jc w:val="center"/>
              <w:rPr>
                <w:rFonts w:eastAsia="Yu Mincho" w:cs="Arial"/>
                <w:color w:val="000000" w:themeColor="text1"/>
                <w:sz w:val="18"/>
                <w:szCs w:val="18"/>
                <w:lang w:eastAsia="ja-JP"/>
              </w:rPr>
            </w:pPr>
            <w:r w:rsidRPr="0060022E">
              <w:rPr>
                <w:rFonts w:eastAsia="Yu Mincho" w:cs="Arial"/>
                <w:color w:val="000000" w:themeColor="text1"/>
                <w:sz w:val="18"/>
                <w:szCs w:val="18"/>
                <w:lang w:eastAsia="ja-JP"/>
              </w:rPr>
              <w:t>X</w:t>
            </w:r>
          </w:p>
        </w:tc>
        <w:tc>
          <w:tcPr>
            <w:tcW w:w="1637" w:type="pct"/>
          </w:tcPr>
          <w:p w14:paraId="471F9BF3" w14:textId="77777777" w:rsidR="003B2F65" w:rsidRPr="0060022E" w:rsidRDefault="003B2F65" w:rsidP="003A3E60">
            <w:pPr>
              <w:spacing w:after="0"/>
              <w:jc w:val="center"/>
              <w:rPr>
                <w:rFonts w:eastAsia="Yu Mincho" w:cs="Arial"/>
                <w:b/>
                <w:color w:val="000000" w:themeColor="text1"/>
                <w:sz w:val="18"/>
                <w:szCs w:val="18"/>
                <w:lang w:eastAsia="ja-JP"/>
              </w:rPr>
            </w:pPr>
            <w:r w:rsidRPr="0060022E">
              <w:rPr>
                <w:rFonts w:eastAsia="Yu Mincho" w:cs="Arial"/>
                <w:b/>
                <w:color w:val="000000" w:themeColor="text1"/>
                <w:sz w:val="18"/>
                <w:szCs w:val="18"/>
                <w:lang w:eastAsia="ja-JP"/>
              </w:rPr>
              <w:t>X</w:t>
            </w:r>
          </w:p>
        </w:tc>
      </w:tr>
    </w:tbl>
    <w:p w14:paraId="2410C952" w14:textId="77777777" w:rsidR="00220471" w:rsidRDefault="00220471" w:rsidP="00220471">
      <w:pPr>
        <w:jc w:val="both"/>
      </w:pPr>
    </w:p>
    <w:p w14:paraId="220700E0" w14:textId="3EBAEC87" w:rsidR="00220471" w:rsidRDefault="00220471" w:rsidP="00220471">
      <w:pPr>
        <w:jc w:val="both"/>
      </w:pPr>
      <w:r>
        <w:t xml:space="preserve">In the following, the simulation results will show the average and cell edge throughput loss as a function of the ACIR. </w:t>
      </w:r>
    </w:p>
    <w:p w14:paraId="426462D3" w14:textId="77777777" w:rsidR="003B2F65" w:rsidRPr="002A6F7B" w:rsidRDefault="003B2F65" w:rsidP="003F3C67">
      <w:pPr>
        <w:jc w:val="both"/>
      </w:pPr>
    </w:p>
    <w:p w14:paraId="412A5085" w14:textId="74D47EB3" w:rsidR="007F0693" w:rsidRPr="00134821" w:rsidRDefault="00134821" w:rsidP="00C158B4">
      <w:pPr>
        <w:pStyle w:val="ListParagraph"/>
        <w:numPr>
          <w:ilvl w:val="0"/>
          <w:numId w:val="3"/>
        </w:numPr>
        <w:jc w:val="both"/>
        <w:rPr>
          <w:b/>
          <w:bCs/>
          <w:lang w:val="en-US"/>
        </w:rPr>
      </w:pPr>
      <w:r w:rsidRPr="00134821">
        <w:rPr>
          <w:b/>
          <w:bCs/>
          <w:lang w:val="en-US"/>
        </w:rPr>
        <w:t>Scenario</w:t>
      </w:r>
      <w:r w:rsidR="007F0693" w:rsidRPr="00134821">
        <w:rPr>
          <w:b/>
          <w:bCs/>
          <w:lang w:val="en-US"/>
        </w:rPr>
        <w:t xml:space="preserve"> 1 </w:t>
      </w:r>
      <w:r w:rsidR="00934C5F" w:rsidRPr="00134821">
        <w:rPr>
          <w:b/>
          <w:bCs/>
          <w:lang w:val="en-US"/>
        </w:rPr>
        <w:t>(NTN UL to TN UL)</w:t>
      </w:r>
    </w:p>
    <w:p w14:paraId="63C1B227" w14:textId="49B9502A" w:rsidR="00934C5F" w:rsidRDefault="00FB2B6A" w:rsidP="001266CA">
      <w:pPr>
        <w:jc w:val="both"/>
        <w:rPr>
          <w:b/>
          <w:bCs/>
          <w:lang w:val="en-US"/>
        </w:rPr>
      </w:pPr>
      <w:r>
        <w:lastRenderedPageBreak/>
        <w:t xml:space="preserve">The simulation results for scenario 1 </w:t>
      </w:r>
      <w:r w:rsidR="00A0666C">
        <w:t xml:space="preserve">for both elevation angles </w:t>
      </w:r>
      <w:r w:rsidR="00F36CB2">
        <w:t>3</w:t>
      </w:r>
      <w:r w:rsidR="00A0666C">
        <w:t xml:space="preserve">5 and 90 degrees </w:t>
      </w:r>
      <w:r w:rsidR="007441B2">
        <w:t>are</w:t>
      </w:r>
      <w:r>
        <w:t xml:space="preserve"> </w:t>
      </w:r>
      <w:r w:rsidR="00A534B7">
        <w:t xml:space="preserve">shown in </w:t>
      </w:r>
      <w:r w:rsidR="00921D13">
        <w:t>T</w:t>
      </w:r>
      <w:r w:rsidR="00A534B7">
        <w:t xml:space="preserve">able </w:t>
      </w:r>
      <w:r w:rsidR="00F36CB2">
        <w:t>3</w:t>
      </w:r>
      <w:r w:rsidR="00963D78">
        <w:t xml:space="preserve"> considering the VSAT at </w:t>
      </w:r>
      <w:r w:rsidR="00F36CB2">
        <w:t>1</w:t>
      </w:r>
      <w:r w:rsidR="00963D78">
        <w:t>.5 m</w:t>
      </w:r>
      <w:r w:rsidR="00A534B7">
        <w:t xml:space="preserve">. From the results we can see </w:t>
      </w:r>
      <w:r w:rsidR="00D732B8">
        <w:t xml:space="preserve">that the effect from the VSAT UEs </w:t>
      </w:r>
      <w:r w:rsidR="00766592">
        <w:t xml:space="preserve">to the TN BS </w:t>
      </w:r>
      <w:r w:rsidR="006F3080">
        <w:t>is</w:t>
      </w:r>
      <w:r w:rsidR="00D732B8">
        <w:t xml:space="preserve"> </w:t>
      </w:r>
      <w:r w:rsidR="00766592">
        <w:t xml:space="preserve">not </w:t>
      </w:r>
      <w:r w:rsidR="000D7D68">
        <w:t xml:space="preserve">very high </w:t>
      </w:r>
      <w:r w:rsidR="007B49BD">
        <w:t xml:space="preserve">and the ACIR requirements are about </w:t>
      </w:r>
      <w:r w:rsidR="00D438F8">
        <w:t>20</w:t>
      </w:r>
      <w:r w:rsidR="007B49BD">
        <w:t xml:space="preserve"> dB under worst case assumptions</w:t>
      </w:r>
      <w:r w:rsidR="00793F8E">
        <w:t xml:space="preserve"> which is </w:t>
      </w:r>
      <w:r w:rsidR="00D438F8">
        <w:t>3</w:t>
      </w:r>
      <w:r w:rsidR="00793F8E">
        <w:t>5 degrees elevation angle</w:t>
      </w:r>
      <w:r w:rsidR="007B49BD">
        <w:t xml:space="preserve">. </w:t>
      </w:r>
      <w:r w:rsidR="00C13721">
        <w:t>For elevation angle 90 degrees, t</w:t>
      </w:r>
      <w:r w:rsidR="00626F3D">
        <w:t xml:space="preserve">he VSAT is directed towards the sky and the sidelobes towards the BS </w:t>
      </w:r>
      <w:r w:rsidR="00253F83">
        <w:t>are very low</w:t>
      </w:r>
      <w:r w:rsidR="00C13721">
        <w:t xml:space="preserve"> so lower ACIR is observed</w:t>
      </w:r>
      <w:r w:rsidR="00A76783">
        <w:t xml:space="preserve"> with</w:t>
      </w:r>
      <w:r w:rsidR="00C13721">
        <w:t xml:space="preserve"> about 5 dB</w:t>
      </w:r>
      <w:r w:rsidR="004C269E">
        <w:t xml:space="preserve"> less</w:t>
      </w:r>
      <w:r w:rsidR="000D7D68">
        <w:t>. It can be seen also that the</w:t>
      </w:r>
      <w:r w:rsidR="00253F83">
        <w:t xml:space="preserve"> throughput loss is decreasing </w:t>
      </w:r>
      <w:r w:rsidR="00F32656">
        <w:t xml:space="preserve">with lower altitudes because the VSAT UE will use less TX power. </w:t>
      </w:r>
      <w:r w:rsidR="000D7D68">
        <w:t xml:space="preserve"> </w:t>
      </w:r>
    </w:p>
    <w:p w14:paraId="46298347" w14:textId="29E014BA" w:rsidR="007F0693" w:rsidRPr="00934C5F" w:rsidRDefault="00934C5F" w:rsidP="00934C5F">
      <w:pPr>
        <w:jc w:val="center"/>
        <w:rPr>
          <w:lang w:val="en-US"/>
        </w:rPr>
      </w:pPr>
      <w:r>
        <w:rPr>
          <w:b/>
          <w:bCs/>
        </w:rPr>
        <w:t xml:space="preserve">Table </w:t>
      </w:r>
      <w:r w:rsidR="006B7065">
        <w:rPr>
          <w:b/>
          <w:bCs/>
        </w:rPr>
        <w:t>3</w:t>
      </w:r>
      <w:r>
        <w:rPr>
          <w:b/>
          <w:bCs/>
        </w:rPr>
        <w:t xml:space="preserve">: Required ACIR for </w:t>
      </w:r>
      <w:r w:rsidR="00134821">
        <w:rPr>
          <w:b/>
          <w:bCs/>
        </w:rPr>
        <w:t>Scenario</w:t>
      </w:r>
      <w:r>
        <w:rPr>
          <w:b/>
          <w:bCs/>
        </w:rPr>
        <w:t xml:space="preserve"> </w:t>
      </w:r>
      <w:r w:rsidR="0086151F">
        <w:rPr>
          <w:b/>
          <w:bCs/>
        </w:rPr>
        <w:t>1</w:t>
      </w:r>
      <w:r w:rsidR="00C43A2E">
        <w:rPr>
          <w:b/>
          <w:bCs/>
        </w:rPr>
        <w:t xml:space="preserve"> </w:t>
      </w:r>
      <w:r w:rsidR="00BA55D9">
        <w:rPr>
          <w:b/>
          <w:bCs/>
        </w:rPr>
        <w:t xml:space="preserve">considering </w:t>
      </w:r>
      <w:r w:rsidR="00C43A2E">
        <w:rPr>
          <w:b/>
          <w:bCs/>
        </w:rPr>
        <w:t>VSAT</w:t>
      </w:r>
      <w:r w:rsidR="00797E5A">
        <w:rPr>
          <w:b/>
          <w:bCs/>
        </w:rPr>
        <w:t xml:space="preserve"> </w:t>
      </w:r>
      <w:r w:rsidR="00797E5A" w:rsidRPr="00797E5A">
        <w:rPr>
          <w:b/>
          <w:bCs/>
        </w:rPr>
        <w:t>Parabolic antenna</w:t>
      </w:r>
      <w:r w:rsidR="0086151F">
        <w:rPr>
          <w:b/>
          <w:bCs/>
        </w:rPr>
        <w:t>.</w:t>
      </w:r>
    </w:p>
    <w:tbl>
      <w:tblPr>
        <w:tblStyle w:val="TableGrid"/>
        <w:tblW w:w="0" w:type="auto"/>
        <w:jc w:val="center"/>
        <w:tblLook w:val="04A0" w:firstRow="1" w:lastRow="0" w:firstColumn="1" w:lastColumn="0" w:noHBand="0" w:noVBand="1"/>
      </w:tblPr>
      <w:tblGrid>
        <w:gridCol w:w="715"/>
        <w:gridCol w:w="1710"/>
        <w:gridCol w:w="1080"/>
        <w:gridCol w:w="1080"/>
        <w:gridCol w:w="1170"/>
        <w:gridCol w:w="1170"/>
        <w:gridCol w:w="1170"/>
        <w:gridCol w:w="1170"/>
      </w:tblGrid>
      <w:tr w:rsidR="00797E5A" w14:paraId="32E7ED6C" w14:textId="5D8D4373" w:rsidTr="00EC659D">
        <w:trPr>
          <w:jc w:val="center"/>
        </w:trPr>
        <w:tc>
          <w:tcPr>
            <w:tcW w:w="2425" w:type="dxa"/>
            <w:gridSpan w:val="2"/>
            <w:vMerge w:val="restart"/>
            <w:tcBorders>
              <w:tl2br w:val="single" w:sz="4" w:space="0" w:color="auto"/>
            </w:tcBorders>
          </w:tcPr>
          <w:p w14:paraId="32E23432" w14:textId="77777777" w:rsidR="00797E5A" w:rsidRDefault="00797E5A" w:rsidP="0028125A">
            <w:pPr>
              <w:jc w:val="center"/>
              <w:rPr>
                <w:b/>
                <w:bCs/>
                <w:lang w:val="en-US"/>
              </w:rPr>
            </w:pPr>
          </w:p>
        </w:tc>
        <w:tc>
          <w:tcPr>
            <w:tcW w:w="6840" w:type="dxa"/>
            <w:gridSpan w:val="6"/>
          </w:tcPr>
          <w:p w14:paraId="0F61898B" w14:textId="774F780A" w:rsidR="00797E5A" w:rsidRDefault="00797E5A" w:rsidP="0028125A">
            <w:pPr>
              <w:jc w:val="center"/>
              <w:rPr>
                <w:b/>
                <w:bCs/>
                <w:lang w:val="en-US"/>
              </w:rPr>
            </w:pPr>
            <w:r>
              <w:rPr>
                <w:b/>
                <w:bCs/>
                <w:lang w:val="en-US"/>
              </w:rPr>
              <w:t>ACIR</w:t>
            </w:r>
          </w:p>
        </w:tc>
      </w:tr>
      <w:tr w:rsidR="00797E5A" w14:paraId="1FCE4119" w14:textId="273AB8F5" w:rsidTr="00ED6444">
        <w:trPr>
          <w:jc w:val="center"/>
        </w:trPr>
        <w:tc>
          <w:tcPr>
            <w:tcW w:w="2425" w:type="dxa"/>
            <w:gridSpan w:val="2"/>
            <w:vMerge/>
            <w:tcBorders>
              <w:tl2br w:val="single" w:sz="4" w:space="0" w:color="auto"/>
            </w:tcBorders>
          </w:tcPr>
          <w:p w14:paraId="068C09A7" w14:textId="77777777" w:rsidR="00797E5A" w:rsidRDefault="00797E5A" w:rsidP="0028125A">
            <w:pPr>
              <w:jc w:val="center"/>
              <w:rPr>
                <w:b/>
                <w:bCs/>
                <w:lang w:val="en-US"/>
              </w:rPr>
            </w:pPr>
          </w:p>
        </w:tc>
        <w:tc>
          <w:tcPr>
            <w:tcW w:w="1080" w:type="dxa"/>
          </w:tcPr>
          <w:p w14:paraId="455AEEBC" w14:textId="77777777" w:rsidR="00797E5A" w:rsidRDefault="00797E5A" w:rsidP="0028125A">
            <w:pPr>
              <w:jc w:val="center"/>
              <w:rPr>
                <w:b/>
                <w:bCs/>
                <w:lang w:val="en-US"/>
              </w:rPr>
            </w:pPr>
            <w:r>
              <w:rPr>
                <w:b/>
                <w:bCs/>
                <w:lang w:val="en-US"/>
              </w:rPr>
              <w:t>0</w:t>
            </w:r>
          </w:p>
        </w:tc>
        <w:tc>
          <w:tcPr>
            <w:tcW w:w="1080" w:type="dxa"/>
          </w:tcPr>
          <w:p w14:paraId="4C857C6F" w14:textId="77777777" w:rsidR="00797E5A" w:rsidRDefault="00797E5A" w:rsidP="0028125A">
            <w:pPr>
              <w:jc w:val="center"/>
              <w:rPr>
                <w:b/>
                <w:bCs/>
                <w:lang w:val="en-US"/>
              </w:rPr>
            </w:pPr>
            <w:r>
              <w:rPr>
                <w:b/>
                <w:bCs/>
                <w:lang w:val="en-US"/>
              </w:rPr>
              <w:t>5</w:t>
            </w:r>
          </w:p>
        </w:tc>
        <w:tc>
          <w:tcPr>
            <w:tcW w:w="1170" w:type="dxa"/>
          </w:tcPr>
          <w:p w14:paraId="38039BDF" w14:textId="77777777" w:rsidR="00797E5A" w:rsidRDefault="00797E5A" w:rsidP="0028125A">
            <w:pPr>
              <w:jc w:val="center"/>
              <w:rPr>
                <w:b/>
                <w:bCs/>
                <w:lang w:val="en-US"/>
              </w:rPr>
            </w:pPr>
            <w:r>
              <w:rPr>
                <w:b/>
                <w:bCs/>
                <w:lang w:val="en-US"/>
              </w:rPr>
              <w:t>10</w:t>
            </w:r>
          </w:p>
        </w:tc>
        <w:tc>
          <w:tcPr>
            <w:tcW w:w="1170" w:type="dxa"/>
          </w:tcPr>
          <w:p w14:paraId="7D7F82EA" w14:textId="77777777" w:rsidR="00797E5A" w:rsidRDefault="00797E5A" w:rsidP="0028125A">
            <w:pPr>
              <w:jc w:val="center"/>
              <w:rPr>
                <w:b/>
                <w:bCs/>
                <w:lang w:val="en-US"/>
              </w:rPr>
            </w:pPr>
            <w:r>
              <w:rPr>
                <w:b/>
                <w:bCs/>
                <w:lang w:val="en-US"/>
              </w:rPr>
              <w:t>15</w:t>
            </w:r>
          </w:p>
        </w:tc>
        <w:tc>
          <w:tcPr>
            <w:tcW w:w="1170" w:type="dxa"/>
          </w:tcPr>
          <w:p w14:paraId="2DBAC3C3" w14:textId="40692A6E" w:rsidR="00797E5A" w:rsidRDefault="00797E5A" w:rsidP="0028125A">
            <w:pPr>
              <w:jc w:val="center"/>
              <w:rPr>
                <w:b/>
                <w:bCs/>
                <w:lang w:val="en-US"/>
              </w:rPr>
            </w:pPr>
            <w:r>
              <w:rPr>
                <w:b/>
                <w:bCs/>
                <w:lang w:val="en-US"/>
              </w:rPr>
              <w:t>20</w:t>
            </w:r>
          </w:p>
        </w:tc>
        <w:tc>
          <w:tcPr>
            <w:tcW w:w="1170" w:type="dxa"/>
          </w:tcPr>
          <w:p w14:paraId="12D64A20" w14:textId="0808ED32" w:rsidR="00797E5A" w:rsidRDefault="00797E5A" w:rsidP="0028125A">
            <w:pPr>
              <w:jc w:val="center"/>
              <w:rPr>
                <w:b/>
                <w:bCs/>
                <w:lang w:val="en-US"/>
              </w:rPr>
            </w:pPr>
            <w:r>
              <w:rPr>
                <w:b/>
                <w:bCs/>
                <w:lang w:val="en-US"/>
              </w:rPr>
              <w:t>25</w:t>
            </w:r>
          </w:p>
        </w:tc>
      </w:tr>
      <w:tr w:rsidR="00797E5A" w14:paraId="4ACDD25E" w14:textId="781594AE" w:rsidTr="00ED6444">
        <w:trPr>
          <w:trHeight w:val="169"/>
          <w:jc w:val="center"/>
        </w:trPr>
        <w:tc>
          <w:tcPr>
            <w:tcW w:w="715" w:type="dxa"/>
            <w:vMerge w:val="restart"/>
          </w:tcPr>
          <w:p w14:paraId="46A419BF" w14:textId="77777777" w:rsidR="00797E5A" w:rsidRDefault="00797E5A" w:rsidP="0028125A">
            <w:pPr>
              <w:jc w:val="both"/>
              <w:rPr>
                <w:b/>
                <w:bCs/>
                <w:lang w:val="en-US"/>
              </w:rPr>
            </w:pPr>
            <w:r>
              <w:rPr>
                <w:b/>
                <w:bCs/>
                <w:lang w:val="en-US"/>
              </w:rPr>
              <w:t>GEO @90 deg</w:t>
            </w:r>
          </w:p>
        </w:tc>
        <w:tc>
          <w:tcPr>
            <w:tcW w:w="1710" w:type="dxa"/>
          </w:tcPr>
          <w:p w14:paraId="207CA109" w14:textId="77777777" w:rsidR="00797E5A" w:rsidRDefault="00797E5A" w:rsidP="0028125A">
            <w:pPr>
              <w:jc w:val="both"/>
              <w:rPr>
                <w:b/>
                <w:bCs/>
                <w:lang w:val="en-US"/>
              </w:rPr>
            </w:pPr>
            <w:r w:rsidRPr="00CD2F60">
              <w:t>A</w:t>
            </w:r>
            <w:r>
              <w:t>verage</w:t>
            </w:r>
            <w:r w:rsidRPr="00CD2F60">
              <w:t xml:space="preserve"> T</w:t>
            </w:r>
            <w:r>
              <w:t>HP</w:t>
            </w:r>
            <w:r w:rsidRPr="00CD2F60">
              <w:t>-Loss</w:t>
            </w:r>
            <w:r>
              <w:t xml:space="preserve"> [%]</w:t>
            </w:r>
          </w:p>
        </w:tc>
        <w:tc>
          <w:tcPr>
            <w:tcW w:w="1080" w:type="dxa"/>
          </w:tcPr>
          <w:p w14:paraId="683A9847" w14:textId="50C3D4D1" w:rsidR="00797E5A" w:rsidRPr="00CC0ECE" w:rsidRDefault="004D5B43" w:rsidP="0028125A">
            <w:pPr>
              <w:jc w:val="center"/>
              <w:rPr>
                <w:lang w:val="en-US"/>
              </w:rPr>
            </w:pPr>
            <w:r>
              <w:rPr>
                <w:lang w:val="en-US"/>
              </w:rPr>
              <w:t>2.4</w:t>
            </w:r>
          </w:p>
        </w:tc>
        <w:tc>
          <w:tcPr>
            <w:tcW w:w="1080" w:type="dxa"/>
          </w:tcPr>
          <w:p w14:paraId="2AF0DCF9" w14:textId="583B94AC" w:rsidR="00797E5A" w:rsidRPr="00CC0ECE" w:rsidRDefault="00763E9A" w:rsidP="0028125A">
            <w:pPr>
              <w:jc w:val="center"/>
              <w:rPr>
                <w:lang w:val="en-US"/>
              </w:rPr>
            </w:pPr>
            <w:r>
              <w:rPr>
                <w:lang w:val="en-US"/>
              </w:rPr>
              <w:t>1.5</w:t>
            </w:r>
          </w:p>
        </w:tc>
        <w:tc>
          <w:tcPr>
            <w:tcW w:w="1170" w:type="dxa"/>
          </w:tcPr>
          <w:p w14:paraId="7559F5A0" w14:textId="03C36BA8" w:rsidR="00797E5A" w:rsidRPr="00CC0ECE" w:rsidRDefault="00763E9A" w:rsidP="0028125A">
            <w:pPr>
              <w:jc w:val="center"/>
              <w:rPr>
                <w:lang w:val="en-US"/>
              </w:rPr>
            </w:pPr>
            <w:r>
              <w:rPr>
                <w:lang w:val="en-US"/>
              </w:rPr>
              <w:t>0.9</w:t>
            </w:r>
          </w:p>
        </w:tc>
        <w:tc>
          <w:tcPr>
            <w:tcW w:w="1170" w:type="dxa"/>
          </w:tcPr>
          <w:p w14:paraId="1730EBAC" w14:textId="0E542F95" w:rsidR="00797E5A" w:rsidRPr="00CC0ECE" w:rsidRDefault="004D5B43" w:rsidP="0028125A">
            <w:pPr>
              <w:jc w:val="center"/>
              <w:rPr>
                <w:lang w:val="en-US"/>
              </w:rPr>
            </w:pPr>
            <w:r>
              <w:rPr>
                <w:lang w:val="en-US"/>
              </w:rPr>
              <w:t>0.5</w:t>
            </w:r>
          </w:p>
        </w:tc>
        <w:tc>
          <w:tcPr>
            <w:tcW w:w="1170" w:type="dxa"/>
          </w:tcPr>
          <w:p w14:paraId="23F57BD1" w14:textId="586D6A78" w:rsidR="00797E5A" w:rsidRPr="00CC0ECE" w:rsidRDefault="004D5B43" w:rsidP="0028125A">
            <w:pPr>
              <w:jc w:val="center"/>
              <w:rPr>
                <w:lang w:val="en-US"/>
              </w:rPr>
            </w:pPr>
            <w:r>
              <w:rPr>
                <w:lang w:val="en-US"/>
              </w:rPr>
              <w:t>0.33</w:t>
            </w:r>
          </w:p>
        </w:tc>
        <w:tc>
          <w:tcPr>
            <w:tcW w:w="1170" w:type="dxa"/>
          </w:tcPr>
          <w:p w14:paraId="6EF5E1C0" w14:textId="32AB6219" w:rsidR="00797E5A" w:rsidRPr="00CC0ECE" w:rsidRDefault="004D5B43" w:rsidP="0028125A">
            <w:pPr>
              <w:jc w:val="center"/>
              <w:rPr>
                <w:lang w:val="en-US"/>
              </w:rPr>
            </w:pPr>
            <w:r>
              <w:rPr>
                <w:lang w:val="en-US"/>
              </w:rPr>
              <w:t>0.18</w:t>
            </w:r>
          </w:p>
        </w:tc>
      </w:tr>
      <w:tr w:rsidR="00797E5A" w14:paraId="1663725B" w14:textId="4B0FC66A" w:rsidTr="00ED6444">
        <w:trPr>
          <w:trHeight w:val="169"/>
          <w:jc w:val="center"/>
        </w:trPr>
        <w:tc>
          <w:tcPr>
            <w:tcW w:w="715" w:type="dxa"/>
            <w:vMerge/>
          </w:tcPr>
          <w:p w14:paraId="550C326B" w14:textId="77777777" w:rsidR="00797E5A" w:rsidRDefault="00797E5A" w:rsidP="0028125A">
            <w:pPr>
              <w:jc w:val="both"/>
              <w:rPr>
                <w:b/>
                <w:bCs/>
                <w:lang w:val="en-US"/>
              </w:rPr>
            </w:pPr>
          </w:p>
        </w:tc>
        <w:tc>
          <w:tcPr>
            <w:tcW w:w="1710" w:type="dxa"/>
          </w:tcPr>
          <w:p w14:paraId="4FF71DA5" w14:textId="77777777" w:rsidR="00797E5A" w:rsidRDefault="00797E5A" w:rsidP="0028125A">
            <w:pPr>
              <w:jc w:val="both"/>
              <w:rPr>
                <w:b/>
                <w:bCs/>
                <w:lang w:val="en-US"/>
              </w:rPr>
            </w:pPr>
            <w:r w:rsidRPr="00CD2F60">
              <w:t>Cell edge T</w:t>
            </w:r>
            <w:r>
              <w:t>HP</w:t>
            </w:r>
            <w:r w:rsidRPr="00CD2F60">
              <w:t>-Loss</w:t>
            </w:r>
            <w:r>
              <w:t xml:space="preserve"> [%]</w:t>
            </w:r>
          </w:p>
        </w:tc>
        <w:tc>
          <w:tcPr>
            <w:tcW w:w="1080" w:type="dxa"/>
          </w:tcPr>
          <w:p w14:paraId="5639168F" w14:textId="576550D6" w:rsidR="00797E5A" w:rsidRPr="00CC0ECE" w:rsidRDefault="00502A41" w:rsidP="0028125A">
            <w:pPr>
              <w:jc w:val="center"/>
              <w:rPr>
                <w:lang w:val="en-US"/>
              </w:rPr>
            </w:pPr>
            <w:r>
              <w:rPr>
                <w:lang w:val="en-US"/>
              </w:rPr>
              <w:t>16.9</w:t>
            </w:r>
          </w:p>
        </w:tc>
        <w:tc>
          <w:tcPr>
            <w:tcW w:w="1080" w:type="dxa"/>
          </w:tcPr>
          <w:p w14:paraId="6723610F" w14:textId="52E4D37A" w:rsidR="00797E5A" w:rsidRPr="00185DA0" w:rsidRDefault="004D5B43" w:rsidP="0028125A">
            <w:pPr>
              <w:jc w:val="center"/>
              <w:rPr>
                <w:lang w:val="en-US"/>
              </w:rPr>
            </w:pPr>
            <w:r>
              <w:rPr>
                <w:lang w:val="en-US"/>
              </w:rPr>
              <w:t>12.1</w:t>
            </w:r>
          </w:p>
        </w:tc>
        <w:tc>
          <w:tcPr>
            <w:tcW w:w="1170" w:type="dxa"/>
          </w:tcPr>
          <w:p w14:paraId="534F78FB" w14:textId="176F09FF" w:rsidR="00797E5A" w:rsidRPr="00185DA0" w:rsidRDefault="004D5B43" w:rsidP="0028125A">
            <w:pPr>
              <w:jc w:val="center"/>
              <w:rPr>
                <w:lang w:val="en-US"/>
              </w:rPr>
            </w:pPr>
            <w:r>
              <w:rPr>
                <w:lang w:val="en-US"/>
              </w:rPr>
              <w:t>6.3</w:t>
            </w:r>
          </w:p>
        </w:tc>
        <w:tc>
          <w:tcPr>
            <w:tcW w:w="1170" w:type="dxa"/>
          </w:tcPr>
          <w:p w14:paraId="2AE10AAE" w14:textId="46347138" w:rsidR="00797E5A" w:rsidRPr="00CC0ECE" w:rsidRDefault="004D5B43" w:rsidP="0028125A">
            <w:pPr>
              <w:jc w:val="center"/>
              <w:rPr>
                <w:lang w:val="en-US"/>
              </w:rPr>
            </w:pPr>
            <w:r w:rsidRPr="00D438F8">
              <w:rPr>
                <w:highlight w:val="green"/>
                <w:lang w:val="en-US"/>
              </w:rPr>
              <w:t>3.1</w:t>
            </w:r>
          </w:p>
        </w:tc>
        <w:tc>
          <w:tcPr>
            <w:tcW w:w="1170" w:type="dxa"/>
          </w:tcPr>
          <w:p w14:paraId="7E9167DC" w14:textId="5547468D" w:rsidR="00797E5A" w:rsidRPr="00CC0ECE" w:rsidRDefault="004D5B43" w:rsidP="0028125A">
            <w:pPr>
              <w:jc w:val="center"/>
              <w:rPr>
                <w:lang w:val="en-US"/>
              </w:rPr>
            </w:pPr>
            <w:r>
              <w:rPr>
                <w:lang w:val="en-US"/>
              </w:rPr>
              <w:t>1.1</w:t>
            </w:r>
          </w:p>
        </w:tc>
        <w:tc>
          <w:tcPr>
            <w:tcW w:w="1170" w:type="dxa"/>
          </w:tcPr>
          <w:p w14:paraId="373BA541" w14:textId="54092738" w:rsidR="00797E5A" w:rsidRPr="00CC0ECE" w:rsidRDefault="004D5B43" w:rsidP="0028125A">
            <w:pPr>
              <w:jc w:val="center"/>
              <w:rPr>
                <w:lang w:val="en-US"/>
              </w:rPr>
            </w:pPr>
            <w:r>
              <w:rPr>
                <w:lang w:val="en-US"/>
              </w:rPr>
              <w:t>0.7</w:t>
            </w:r>
          </w:p>
        </w:tc>
      </w:tr>
      <w:tr w:rsidR="00797E5A" w14:paraId="34D4AE22" w14:textId="3A82C98D" w:rsidTr="00ED6444">
        <w:trPr>
          <w:trHeight w:val="169"/>
          <w:jc w:val="center"/>
        </w:trPr>
        <w:tc>
          <w:tcPr>
            <w:tcW w:w="715" w:type="dxa"/>
            <w:vMerge w:val="restart"/>
          </w:tcPr>
          <w:p w14:paraId="0026C8EE" w14:textId="33A666D0" w:rsidR="00797E5A" w:rsidRDefault="00797E5A" w:rsidP="0028125A">
            <w:pPr>
              <w:jc w:val="both"/>
              <w:rPr>
                <w:b/>
                <w:bCs/>
                <w:lang w:val="en-US"/>
              </w:rPr>
            </w:pPr>
            <w:r>
              <w:rPr>
                <w:b/>
                <w:bCs/>
                <w:lang w:val="en-US"/>
              </w:rPr>
              <w:t>GEO @</w:t>
            </w:r>
            <w:r w:rsidR="00661E6A">
              <w:rPr>
                <w:b/>
                <w:bCs/>
                <w:lang w:val="en-US"/>
              </w:rPr>
              <w:t>3</w:t>
            </w:r>
            <w:r>
              <w:rPr>
                <w:b/>
                <w:bCs/>
                <w:lang w:val="en-US"/>
              </w:rPr>
              <w:t>5 deg</w:t>
            </w:r>
          </w:p>
        </w:tc>
        <w:tc>
          <w:tcPr>
            <w:tcW w:w="1710" w:type="dxa"/>
          </w:tcPr>
          <w:p w14:paraId="6AF70AF4" w14:textId="77777777" w:rsidR="00797E5A" w:rsidRPr="00CD2F60" w:rsidRDefault="00797E5A" w:rsidP="0028125A">
            <w:pPr>
              <w:jc w:val="both"/>
            </w:pPr>
            <w:r w:rsidRPr="00CD2F60">
              <w:t>A</w:t>
            </w:r>
            <w:r>
              <w:t>verage</w:t>
            </w:r>
            <w:r w:rsidRPr="00CD2F60">
              <w:t xml:space="preserve"> T</w:t>
            </w:r>
            <w:r>
              <w:t>HP</w:t>
            </w:r>
            <w:r w:rsidRPr="00CD2F60">
              <w:t>-Loss</w:t>
            </w:r>
            <w:r>
              <w:t xml:space="preserve"> [%]</w:t>
            </w:r>
          </w:p>
        </w:tc>
        <w:tc>
          <w:tcPr>
            <w:tcW w:w="1080" w:type="dxa"/>
          </w:tcPr>
          <w:p w14:paraId="226C3133" w14:textId="6FEEEF2D" w:rsidR="00797E5A" w:rsidRDefault="001179D8" w:rsidP="0028125A">
            <w:pPr>
              <w:jc w:val="center"/>
              <w:rPr>
                <w:lang w:val="en-US"/>
              </w:rPr>
            </w:pPr>
            <w:r>
              <w:rPr>
                <w:lang w:val="en-US"/>
              </w:rPr>
              <w:t>5.1</w:t>
            </w:r>
          </w:p>
        </w:tc>
        <w:tc>
          <w:tcPr>
            <w:tcW w:w="1080" w:type="dxa"/>
          </w:tcPr>
          <w:p w14:paraId="2BA82B73" w14:textId="5440A5EA" w:rsidR="00797E5A" w:rsidRPr="00185DA0" w:rsidRDefault="001179D8" w:rsidP="0028125A">
            <w:pPr>
              <w:jc w:val="center"/>
              <w:rPr>
                <w:lang w:val="en-US"/>
              </w:rPr>
            </w:pPr>
            <w:r>
              <w:rPr>
                <w:lang w:val="en-US"/>
              </w:rPr>
              <w:t>3.4</w:t>
            </w:r>
          </w:p>
        </w:tc>
        <w:tc>
          <w:tcPr>
            <w:tcW w:w="1170" w:type="dxa"/>
          </w:tcPr>
          <w:p w14:paraId="6D979DE9" w14:textId="44054C93" w:rsidR="00797E5A" w:rsidRPr="00185DA0" w:rsidRDefault="001179D8" w:rsidP="0028125A">
            <w:pPr>
              <w:jc w:val="center"/>
              <w:rPr>
                <w:lang w:val="en-US"/>
              </w:rPr>
            </w:pPr>
            <w:r>
              <w:rPr>
                <w:lang w:val="en-US"/>
              </w:rPr>
              <w:t>2.2</w:t>
            </w:r>
          </w:p>
        </w:tc>
        <w:tc>
          <w:tcPr>
            <w:tcW w:w="1170" w:type="dxa"/>
          </w:tcPr>
          <w:p w14:paraId="6C91EA41" w14:textId="6C859E11" w:rsidR="00797E5A" w:rsidRDefault="001179D8" w:rsidP="0028125A">
            <w:pPr>
              <w:jc w:val="center"/>
              <w:rPr>
                <w:lang w:val="en-US"/>
              </w:rPr>
            </w:pPr>
            <w:r>
              <w:rPr>
                <w:lang w:val="en-US"/>
              </w:rPr>
              <w:t>1.4</w:t>
            </w:r>
          </w:p>
        </w:tc>
        <w:tc>
          <w:tcPr>
            <w:tcW w:w="1170" w:type="dxa"/>
          </w:tcPr>
          <w:p w14:paraId="3D3AF608" w14:textId="76DC066F" w:rsidR="00797E5A" w:rsidRDefault="001179D8" w:rsidP="0028125A">
            <w:pPr>
              <w:jc w:val="center"/>
              <w:rPr>
                <w:lang w:val="en-US"/>
              </w:rPr>
            </w:pPr>
            <w:r>
              <w:rPr>
                <w:lang w:val="en-US"/>
              </w:rPr>
              <w:t>0.9</w:t>
            </w:r>
          </w:p>
        </w:tc>
        <w:tc>
          <w:tcPr>
            <w:tcW w:w="1170" w:type="dxa"/>
          </w:tcPr>
          <w:p w14:paraId="467AFB44" w14:textId="4ACF5D71" w:rsidR="00797E5A" w:rsidRDefault="001179D8" w:rsidP="0028125A">
            <w:pPr>
              <w:jc w:val="center"/>
              <w:rPr>
                <w:lang w:val="en-US"/>
              </w:rPr>
            </w:pPr>
            <w:r>
              <w:rPr>
                <w:lang w:val="en-US"/>
              </w:rPr>
              <w:t>0.5</w:t>
            </w:r>
          </w:p>
        </w:tc>
      </w:tr>
      <w:tr w:rsidR="00797E5A" w14:paraId="04030F0F" w14:textId="48BCAF03" w:rsidTr="00ED6444">
        <w:trPr>
          <w:trHeight w:val="169"/>
          <w:jc w:val="center"/>
        </w:trPr>
        <w:tc>
          <w:tcPr>
            <w:tcW w:w="715" w:type="dxa"/>
            <w:vMerge/>
          </w:tcPr>
          <w:p w14:paraId="5E292531" w14:textId="77777777" w:rsidR="00797E5A" w:rsidRDefault="00797E5A" w:rsidP="0028125A">
            <w:pPr>
              <w:jc w:val="both"/>
              <w:rPr>
                <w:b/>
                <w:bCs/>
                <w:lang w:val="en-US"/>
              </w:rPr>
            </w:pPr>
          </w:p>
        </w:tc>
        <w:tc>
          <w:tcPr>
            <w:tcW w:w="1710" w:type="dxa"/>
          </w:tcPr>
          <w:p w14:paraId="6B84B6A5" w14:textId="77777777" w:rsidR="00797E5A" w:rsidRPr="00CD2F60" w:rsidRDefault="00797E5A" w:rsidP="0028125A">
            <w:pPr>
              <w:jc w:val="both"/>
            </w:pPr>
            <w:r w:rsidRPr="00CD2F60">
              <w:t>Cell edge T</w:t>
            </w:r>
            <w:r>
              <w:t>HP</w:t>
            </w:r>
            <w:r w:rsidRPr="00CD2F60">
              <w:t>-Loss</w:t>
            </w:r>
            <w:r>
              <w:t xml:space="preserve"> [%]</w:t>
            </w:r>
          </w:p>
        </w:tc>
        <w:tc>
          <w:tcPr>
            <w:tcW w:w="1080" w:type="dxa"/>
          </w:tcPr>
          <w:p w14:paraId="5D5FBCB8" w14:textId="522CC1D0" w:rsidR="00797E5A" w:rsidRDefault="001179D8" w:rsidP="0028125A">
            <w:pPr>
              <w:jc w:val="center"/>
              <w:rPr>
                <w:lang w:val="en-US"/>
              </w:rPr>
            </w:pPr>
            <w:r>
              <w:rPr>
                <w:lang w:val="en-US"/>
              </w:rPr>
              <w:t>38</w:t>
            </w:r>
          </w:p>
        </w:tc>
        <w:tc>
          <w:tcPr>
            <w:tcW w:w="1080" w:type="dxa"/>
          </w:tcPr>
          <w:p w14:paraId="3CD7C486" w14:textId="1BD8D455" w:rsidR="00797E5A" w:rsidRPr="00185DA0" w:rsidRDefault="001179D8" w:rsidP="0028125A">
            <w:pPr>
              <w:jc w:val="center"/>
              <w:rPr>
                <w:lang w:val="en-US"/>
              </w:rPr>
            </w:pPr>
            <w:r>
              <w:rPr>
                <w:lang w:val="en-US"/>
              </w:rPr>
              <w:t>24.3</w:t>
            </w:r>
          </w:p>
        </w:tc>
        <w:tc>
          <w:tcPr>
            <w:tcW w:w="1170" w:type="dxa"/>
          </w:tcPr>
          <w:p w14:paraId="3C9B0ED0" w14:textId="22A068DD" w:rsidR="00797E5A" w:rsidRPr="00185DA0" w:rsidRDefault="001179D8" w:rsidP="0028125A">
            <w:pPr>
              <w:jc w:val="center"/>
              <w:rPr>
                <w:lang w:val="en-US"/>
              </w:rPr>
            </w:pPr>
            <w:r>
              <w:rPr>
                <w:lang w:val="en-US"/>
              </w:rPr>
              <w:t>15.7</w:t>
            </w:r>
          </w:p>
        </w:tc>
        <w:tc>
          <w:tcPr>
            <w:tcW w:w="1170" w:type="dxa"/>
          </w:tcPr>
          <w:p w14:paraId="23941C01" w14:textId="09DB91D5" w:rsidR="00797E5A" w:rsidRDefault="001179D8" w:rsidP="0028125A">
            <w:pPr>
              <w:jc w:val="center"/>
              <w:rPr>
                <w:lang w:val="en-US"/>
              </w:rPr>
            </w:pPr>
            <w:r>
              <w:rPr>
                <w:lang w:val="en-US"/>
              </w:rPr>
              <w:t>9.2</w:t>
            </w:r>
          </w:p>
        </w:tc>
        <w:tc>
          <w:tcPr>
            <w:tcW w:w="1170" w:type="dxa"/>
          </w:tcPr>
          <w:p w14:paraId="1D95DFF3" w14:textId="6DE57308" w:rsidR="00797E5A" w:rsidRDefault="001179D8" w:rsidP="0028125A">
            <w:pPr>
              <w:jc w:val="center"/>
              <w:rPr>
                <w:lang w:val="en-US"/>
              </w:rPr>
            </w:pPr>
            <w:r w:rsidRPr="00D438F8">
              <w:rPr>
                <w:highlight w:val="green"/>
                <w:lang w:val="en-US"/>
              </w:rPr>
              <w:t>5.5</w:t>
            </w:r>
          </w:p>
        </w:tc>
        <w:tc>
          <w:tcPr>
            <w:tcW w:w="1170" w:type="dxa"/>
          </w:tcPr>
          <w:p w14:paraId="0992D405" w14:textId="1040981D" w:rsidR="00797E5A" w:rsidRDefault="001179D8" w:rsidP="0028125A">
            <w:pPr>
              <w:jc w:val="center"/>
              <w:rPr>
                <w:lang w:val="en-US"/>
              </w:rPr>
            </w:pPr>
            <w:r>
              <w:rPr>
                <w:lang w:val="en-US"/>
              </w:rPr>
              <w:t>3</w:t>
            </w:r>
          </w:p>
        </w:tc>
      </w:tr>
      <w:tr w:rsidR="00797E5A" w14:paraId="7A758015" w14:textId="71C1BB02" w:rsidTr="00ED6444">
        <w:trPr>
          <w:trHeight w:val="169"/>
          <w:jc w:val="center"/>
        </w:trPr>
        <w:tc>
          <w:tcPr>
            <w:tcW w:w="715" w:type="dxa"/>
            <w:vMerge w:val="restart"/>
          </w:tcPr>
          <w:p w14:paraId="1FD6F3CC" w14:textId="77777777" w:rsidR="00797E5A" w:rsidRDefault="00797E5A" w:rsidP="0028125A">
            <w:pPr>
              <w:jc w:val="both"/>
              <w:rPr>
                <w:b/>
                <w:bCs/>
                <w:lang w:val="en-US"/>
              </w:rPr>
            </w:pPr>
            <w:r>
              <w:rPr>
                <w:b/>
                <w:bCs/>
                <w:lang w:val="en-US"/>
              </w:rPr>
              <w:t xml:space="preserve">LEO 600 </w:t>
            </w:r>
          </w:p>
          <w:p w14:paraId="14539AC0" w14:textId="77777777" w:rsidR="00797E5A" w:rsidRDefault="00797E5A" w:rsidP="0028125A">
            <w:pPr>
              <w:jc w:val="both"/>
              <w:rPr>
                <w:b/>
                <w:bCs/>
                <w:lang w:val="en-US"/>
              </w:rPr>
            </w:pPr>
            <w:r>
              <w:rPr>
                <w:b/>
                <w:bCs/>
                <w:lang w:val="en-US"/>
              </w:rPr>
              <w:t>@90 deg</w:t>
            </w:r>
          </w:p>
        </w:tc>
        <w:tc>
          <w:tcPr>
            <w:tcW w:w="1710" w:type="dxa"/>
          </w:tcPr>
          <w:p w14:paraId="66646FB8" w14:textId="77777777" w:rsidR="00797E5A" w:rsidRDefault="00797E5A" w:rsidP="0028125A">
            <w:pPr>
              <w:jc w:val="both"/>
              <w:rPr>
                <w:b/>
                <w:bCs/>
                <w:lang w:val="en-US"/>
              </w:rPr>
            </w:pPr>
            <w:r w:rsidRPr="00CD2F60">
              <w:t>A</w:t>
            </w:r>
            <w:r>
              <w:t>verage</w:t>
            </w:r>
            <w:r w:rsidRPr="00CD2F60">
              <w:t xml:space="preserve"> T</w:t>
            </w:r>
            <w:r>
              <w:t>HP</w:t>
            </w:r>
            <w:r w:rsidRPr="00CD2F60">
              <w:t>-Loss</w:t>
            </w:r>
            <w:r>
              <w:t xml:space="preserve"> [%]</w:t>
            </w:r>
          </w:p>
        </w:tc>
        <w:tc>
          <w:tcPr>
            <w:tcW w:w="1080" w:type="dxa"/>
          </w:tcPr>
          <w:p w14:paraId="361ED9FC" w14:textId="56DACB51" w:rsidR="00797E5A" w:rsidRPr="00CC0ECE" w:rsidRDefault="00C141EB" w:rsidP="0028125A">
            <w:pPr>
              <w:jc w:val="center"/>
              <w:rPr>
                <w:lang w:val="en-US"/>
              </w:rPr>
            </w:pPr>
            <w:r>
              <w:rPr>
                <w:lang w:val="en-US"/>
              </w:rPr>
              <w:t>0.19</w:t>
            </w:r>
          </w:p>
        </w:tc>
        <w:tc>
          <w:tcPr>
            <w:tcW w:w="1080" w:type="dxa"/>
          </w:tcPr>
          <w:p w14:paraId="589D60DA" w14:textId="57A50C2C" w:rsidR="00797E5A" w:rsidRPr="00185DA0" w:rsidRDefault="00C141EB" w:rsidP="0028125A">
            <w:pPr>
              <w:jc w:val="center"/>
              <w:rPr>
                <w:lang w:val="en-US"/>
              </w:rPr>
            </w:pPr>
            <w:r>
              <w:rPr>
                <w:lang w:val="en-US"/>
              </w:rPr>
              <w:t>0.09</w:t>
            </w:r>
          </w:p>
        </w:tc>
        <w:tc>
          <w:tcPr>
            <w:tcW w:w="1170" w:type="dxa"/>
          </w:tcPr>
          <w:p w14:paraId="28996FE7" w14:textId="4E072992" w:rsidR="00797E5A" w:rsidRPr="00185DA0" w:rsidRDefault="00C141EB" w:rsidP="0028125A">
            <w:pPr>
              <w:jc w:val="center"/>
              <w:rPr>
                <w:lang w:val="en-US"/>
              </w:rPr>
            </w:pPr>
            <w:r>
              <w:rPr>
                <w:lang w:val="en-US"/>
              </w:rPr>
              <w:t>0.03</w:t>
            </w:r>
          </w:p>
        </w:tc>
        <w:tc>
          <w:tcPr>
            <w:tcW w:w="1170" w:type="dxa"/>
          </w:tcPr>
          <w:p w14:paraId="2166A931" w14:textId="0CA74771" w:rsidR="00797E5A" w:rsidRPr="00CC0ECE" w:rsidRDefault="00C141EB" w:rsidP="0028125A">
            <w:pPr>
              <w:jc w:val="center"/>
              <w:rPr>
                <w:lang w:val="en-US"/>
              </w:rPr>
            </w:pPr>
            <w:r>
              <w:rPr>
                <w:lang w:val="en-US"/>
              </w:rPr>
              <w:t>0.01</w:t>
            </w:r>
          </w:p>
        </w:tc>
        <w:tc>
          <w:tcPr>
            <w:tcW w:w="1170" w:type="dxa"/>
          </w:tcPr>
          <w:p w14:paraId="2BD6B6D6" w14:textId="7A91D5D1" w:rsidR="00797E5A" w:rsidRPr="00CC0ECE" w:rsidRDefault="00C141EB" w:rsidP="0028125A">
            <w:pPr>
              <w:jc w:val="center"/>
              <w:rPr>
                <w:lang w:val="en-US"/>
              </w:rPr>
            </w:pPr>
            <w:r>
              <w:rPr>
                <w:lang w:val="en-US"/>
              </w:rPr>
              <w:t>0.004</w:t>
            </w:r>
          </w:p>
        </w:tc>
        <w:tc>
          <w:tcPr>
            <w:tcW w:w="1170" w:type="dxa"/>
          </w:tcPr>
          <w:p w14:paraId="30301E55" w14:textId="18AFCED7" w:rsidR="00797E5A" w:rsidRPr="00CC0ECE" w:rsidRDefault="00C141EB" w:rsidP="0028125A">
            <w:pPr>
              <w:jc w:val="center"/>
              <w:rPr>
                <w:lang w:val="en-US"/>
              </w:rPr>
            </w:pPr>
            <w:r>
              <w:rPr>
                <w:lang w:val="en-US"/>
              </w:rPr>
              <w:t>0.001</w:t>
            </w:r>
          </w:p>
        </w:tc>
      </w:tr>
      <w:tr w:rsidR="00797E5A" w14:paraId="4C0A15E9" w14:textId="6C5A9727" w:rsidTr="00ED6444">
        <w:trPr>
          <w:trHeight w:val="169"/>
          <w:jc w:val="center"/>
        </w:trPr>
        <w:tc>
          <w:tcPr>
            <w:tcW w:w="715" w:type="dxa"/>
            <w:vMerge/>
          </w:tcPr>
          <w:p w14:paraId="08BFAA2E" w14:textId="77777777" w:rsidR="00797E5A" w:rsidRDefault="00797E5A" w:rsidP="0028125A">
            <w:pPr>
              <w:jc w:val="both"/>
              <w:rPr>
                <w:b/>
                <w:bCs/>
                <w:lang w:val="en-US"/>
              </w:rPr>
            </w:pPr>
          </w:p>
        </w:tc>
        <w:tc>
          <w:tcPr>
            <w:tcW w:w="1710" w:type="dxa"/>
          </w:tcPr>
          <w:p w14:paraId="3BF066A0" w14:textId="77777777" w:rsidR="00797E5A" w:rsidRDefault="00797E5A" w:rsidP="0028125A">
            <w:pPr>
              <w:jc w:val="both"/>
              <w:rPr>
                <w:b/>
                <w:bCs/>
                <w:lang w:val="en-US"/>
              </w:rPr>
            </w:pPr>
            <w:r w:rsidRPr="00CD2F60">
              <w:t>Cell edge T</w:t>
            </w:r>
            <w:r>
              <w:t>HP</w:t>
            </w:r>
            <w:r w:rsidRPr="00CD2F60">
              <w:t>-Loss</w:t>
            </w:r>
            <w:r>
              <w:t xml:space="preserve"> [%]</w:t>
            </w:r>
          </w:p>
        </w:tc>
        <w:tc>
          <w:tcPr>
            <w:tcW w:w="1080" w:type="dxa"/>
          </w:tcPr>
          <w:p w14:paraId="109DDFA5" w14:textId="7FDB21C6" w:rsidR="00797E5A" w:rsidRPr="00CC0ECE" w:rsidRDefault="00C141EB" w:rsidP="0028125A">
            <w:pPr>
              <w:jc w:val="center"/>
              <w:rPr>
                <w:lang w:val="en-US"/>
              </w:rPr>
            </w:pPr>
            <w:r>
              <w:rPr>
                <w:lang w:val="en-US"/>
              </w:rPr>
              <w:t>0.88</w:t>
            </w:r>
          </w:p>
        </w:tc>
        <w:tc>
          <w:tcPr>
            <w:tcW w:w="1080" w:type="dxa"/>
          </w:tcPr>
          <w:p w14:paraId="1399766A" w14:textId="07AC5766" w:rsidR="00797E5A" w:rsidRPr="00185DA0" w:rsidRDefault="00C141EB" w:rsidP="0028125A">
            <w:pPr>
              <w:jc w:val="center"/>
              <w:rPr>
                <w:lang w:val="en-US"/>
              </w:rPr>
            </w:pPr>
            <w:r>
              <w:rPr>
                <w:lang w:val="en-US"/>
              </w:rPr>
              <w:t>0.57</w:t>
            </w:r>
          </w:p>
        </w:tc>
        <w:tc>
          <w:tcPr>
            <w:tcW w:w="1170" w:type="dxa"/>
          </w:tcPr>
          <w:p w14:paraId="01608033" w14:textId="01C0FDAF" w:rsidR="00797E5A" w:rsidRPr="00185DA0" w:rsidRDefault="00C141EB" w:rsidP="0028125A">
            <w:pPr>
              <w:jc w:val="center"/>
              <w:rPr>
                <w:lang w:val="en-US"/>
              </w:rPr>
            </w:pPr>
            <w:r>
              <w:rPr>
                <w:lang w:val="en-US"/>
              </w:rPr>
              <w:t>0.08</w:t>
            </w:r>
          </w:p>
        </w:tc>
        <w:tc>
          <w:tcPr>
            <w:tcW w:w="1170" w:type="dxa"/>
          </w:tcPr>
          <w:p w14:paraId="6E22E723" w14:textId="66138BCE" w:rsidR="00797E5A" w:rsidRPr="00CC0ECE" w:rsidRDefault="00C141EB" w:rsidP="0028125A">
            <w:pPr>
              <w:jc w:val="center"/>
              <w:rPr>
                <w:lang w:val="en-US"/>
              </w:rPr>
            </w:pPr>
            <w:r>
              <w:rPr>
                <w:lang w:val="en-US"/>
              </w:rPr>
              <w:t>0</w:t>
            </w:r>
          </w:p>
        </w:tc>
        <w:tc>
          <w:tcPr>
            <w:tcW w:w="1170" w:type="dxa"/>
          </w:tcPr>
          <w:p w14:paraId="6339D92B" w14:textId="06EDA65A" w:rsidR="00797E5A" w:rsidRPr="00CC0ECE" w:rsidRDefault="00C141EB" w:rsidP="0028125A">
            <w:pPr>
              <w:jc w:val="center"/>
              <w:rPr>
                <w:lang w:val="en-US"/>
              </w:rPr>
            </w:pPr>
            <w:r>
              <w:rPr>
                <w:lang w:val="en-US"/>
              </w:rPr>
              <w:t>0</w:t>
            </w:r>
          </w:p>
        </w:tc>
        <w:tc>
          <w:tcPr>
            <w:tcW w:w="1170" w:type="dxa"/>
          </w:tcPr>
          <w:p w14:paraId="6A65AF52" w14:textId="2B9ED211" w:rsidR="00797E5A" w:rsidRPr="00CC0ECE" w:rsidRDefault="00C141EB" w:rsidP="0028125A">
            <w:pPr>
              <w:jc w:val="center"/>
              <w:rPr>
                <w:lang w:val="en-US"/>
              </w:rPr>
            </w:pPr>
            <w:r>
              <w:rPr>
                <w:lang w:val="en-US"/>
              </w:rPr>
              <w:t>0</w:t>
            </w:r>
          </w:p>
        </w:tc>
      </w:tr>
      <w:tr w:rsidR="00797E5A" w14:paraId="1A0AC35C" w14:textId="65C67365" w:rsidTr="00ED6444">
        <w:trPr>
          <w:trHeight w:val="169"/>
          <w:jc w:val="center"/>
        </w:trPr>
        <w:tc>
          <w:tcPr>
            <w:tcW w:w="715" w:type="dxa"/>
            <w:vMerge w:val="restart"/>
          </w:tcPr>
          <w:p w14:paraId="39F77C1D" w14:textId="77777777" w:rsidR="00797E5A" w:rsidRDefault="00797E5A" w:rsidP="0028125A">
            <w:pPr>
              <w:jc w:val="both"/>
              <w:rPr>
                <w:b/>
                <w:bCs/>
                <w:lang w:val="en-US"/>
              </w:rPr>
            </w:pPr>
            <w:r>
              <w:rPr>
                <w:b/>
                <w:bCs/>
                <w:lang w:val="en-US"/>
              </w:rPr>
              <w:t xml:space="preserve">LEO 600 </w:t>
            </w:r>
          </w:p>
          <w:p w14:paraId="666130A9" w14:textId="02B83482" w:rsidR="00797E5A" w:rsidRDefault="00797E5A" w:rsidP="0028125A">
            <w:pPr>
              <w:jc w:val="both"/>
              <w:rPr>
                <w:b/>
                <w:bCs/>
                <w:lang w:val="en-US"/>
              </w:rPr>
            </w:pPr>
            <w:r>
              <w:rPr>
                <w:b/>
                <w:bCs/>
                <w:lang w:val="en-US"/>
              </w:rPr>
              <w:t>@</w:t>
            </w:r>
            <w:r w:rsidR="00661E6A">
              <w:rPr>
                <w:b/>
                <w:bCs/>
                <w:lang w:val="en-US"/>
              </w:rPr>
              <w:t>3</w:t>
            </w:r>
            <w:r>
              <w:rPr>
                <w:b/>
                <w:bCs/>
                <w:lang w:val="en-US"/>
              </w:rPr>
              <w:t>5 deg</w:t>
            </w:r>
          </w:p>
        </w:tc>
        <w:tc>
          <w:tcPr>
            <w:tcW w:w="1710" w:type="dxa"/>
          </w:tcPr>
          <w:p w14:paraId="3994B237" w14:textId="77777777" w:rsidR="00797E5A" w:rsidRPr="00CD2F60" w:rsidRDefault="00797E5A" w:rsidP="0028125A">
            <w:pPr>
              <w:jc w:val="both"/>
            </w:pPr>
            <w:r w:rsidRPr="00CD2F60">
              <w:t>A</w:t>
            </w:r>
            <w:r>
              <w:t>verage</w:t>
            </w:r>
            <w:r w:rsidRPr="00CD2F60">
              <w:t xml:space="preserve"> T</w:t>
            </w:r>
            <w:r>
              <w:t>HP</w:t>
            </w:r>
            <w:r w:rsidRPr="00CD2F60">
              <w:t>-Loss</w:t>
            </w:r>
            <w:r>
              <w:t xml:space="preserve"> [%]</w:t>
            </w:r>
          </w:p>
        </w:tc>
        <w:tc>
          <w:tcPr>
            <w:tcW w:w="1080" w:type="dxa"/>
          </w:tcPr>
          <w:p w14:paraId="1885B443" w14:textId="4BA18046" w:rsidR="00797E5A" w:rsidRDefault="00C141EB" w:rsidP="0028125A">
            <w:pPr>
              <w:jc w:val="center"/>
              <w:rPr>
                <w:lang w:val="en-US"/>
              </w:rPr>
            </w:pPr>
            <w:r>
              <w:rPr>
                <w:lang w:val="en-US"/>
              </w:rPr>
              <w:t>3.2</w:t>
            </w:r>
          </w:p>
        </w:tc>
        <w:tc>
          <w:tcPr>
            <w:tcW w:w="1080" w:type="dxa"/>
          </w:tcPr>
          <w:p w14:paraId="5C611E5E" w14:textId="52D1592C" w:rsidR="00797E5A" w:rsidRPr="00185DA0" w:rsidRDefault="00C141EB" w:rsidP="0028125A">
            <w:pPr>
              <w:jc w:val="center"/>
              <w:rPr>
                <w:lang w:val="en-US"/>
              </w:rPr>
            </w:pPr>
            <w:r>
              <w:rPr>
                <w:lang w:val="en-US"/>
              </w:rPr>
              <w:t>2.2</w:t>
            </w:r>
          </w:p>
        </w:tc>
        <w:tc>
          <w:tcPr>
            <w:tcW w:w="1170" w:type="dxa"/>
          </w:tcPr>
          <w:p w14:paraId="14D6E68D" w14:textId="305B4920" w:rsidR="00797E5A" w:rsidRPr="00185DA0" w:rsidRDefault="00C141EB" w:rsidP="0028125A">
            <w:pPr>
              <w:jc w:val="center"/>
              <w:rPr>
                <w:lang w:val="en-US"/>
              </w:rPr>
            </w:pPr>
            <w:r>
              <w:rPr>
                <w:lang w:val="en-US"/>
              </w:rPr>
              <w:t>1.5</w:t>
            </w:r>
          </w:p>
        </w:tc>
        <w:tc>
          <w:tcPr>
            <w:tcW w:w="1170" w:type="dxa"/>
          </w:tcPr>
          <w:p w14:paraId="13576001" w14:textId="4EB4AEBE" w:rsidR="00797E5A" w:rsidRDefault="00C141EB" w:rsidP="0028125A">
            <w:pPr>
              <w:jc w:val="center"/>
              <w:rPr>
                <w:lang w:val="en-US"/>
              </w:rPr>
            </w:pPr>
            <w:r>
              <w:rPr>
                <w:lang w:val="en-US"/>
              </w:rPr>
              <w:t>0.97</w:t>
            </w:r>
          </w:p>
        </w:tc>
        <w:tc>
          <w:tcPr>
            <w:tcW w:w="1170" w:type="dxa"/>
          </w:tcPr>
          <w:p w14:paraId="264B7E8D" w14:textId="7FF8324E" w:rsidR="00797E5A" w:rsidRDefault="00C141EB" w:rsidP="0028125A">
            <w:pPr>
              <w:jc w:val="center"/>
              <w:rPr>
                <w:lang w:val="en-US"/>
              </w:rPr>
            </w:pPr>
            <w:r>
              <w:rPr>
                <w:lang w:val="en-US"/>
              </w:rPr>
              <w:t>0.6</w:t>
            </w:r>
          </w:p>
        </w:tc>
        <w:tc>
          <w:tcPr>
            <w:tcW w:w="1170" w:type="dxa"/>
          </w:tcPr>
          <w:p w14:paraId="0945DA89" w14:textId="69D3339A" w:rsidR="00797E5A" w:rsidRDefault="0072346D" w:rsidP="0028125A">
            <w:pPr>
              <w:jc w:val="center"/>
              <w:rPr>
                <w:lang w:val="en-US"/>
              </w:rPr>
            </w:pPr>
            <w:r>
              <w:rPr>
                <w:lang w:val="en-US"/>
              </w:rPr>
              <w:t>0.35</w:t>
            </w:r>
          </w:p>
        </w:tc>
      </w:tr>
      <w:tr w:rsidR="00797E5A" w14:paraId="63718E46" w14:textId="02E87B82" w:rsidTr="00ED6444">
        <w:trPr>
          <w:trHeight w:val="169"/>
          <w:jc w:val="center"/>
        </w:trPr>
        <w:tc>
          <w:tcPr>
            <w:tcW w:w="715" w:type="dxa"/>
            <w:vMerge/>
          </w:tcPr>
          <w:p w14:paraId="29F54E5B" w14:textId="77777777" w:rsidR="00797E5A" w:rsidRDefault="00797E5A" w:rsidP="0028125A">
            <w:pPr>
              <w:jc w:val="both"/>
              <w:rPr>
                <w:b/>
                <w:bCs/>
                <w:lang w:val="en-US"/>
              </w:rPr>
            </w:pPr>
          </w:p>
        </w:tc>
        <w:tc>
          <w:tcPr>
            <w:tcW w:w="1710" w:type="dxa"/>
          </w:tcPr>
          <w:p w14:paraId="42CBB9CC" w14:textId="77777777" w:rsidR="00797E5A" w:rsidRPr="00CD2F60" w:rsidRDefault="00797E5A" w:rsidP="0028125A">
            <w:pPr>
              <w:jc w:val="both"/>
            </w:pPr>
            <w:r w:rsidRPr="00CD2F60">
              <w:t>Cell edge T</w:t>
            </w:r>
            <w:r>
              <w:t>HP</w:t>
            </w:r>
            <w:r w:rsidRPr="00CD2F60">
              <w:t>-Loss</w:t>
            </w:r>
            <w:r>
              <w:t xml:space="preserve"> [%]</w:t>
            </w:r>
          </w:p>
        </w:tc>
        <w:tc>
          <w:tcPr>
            <w:tcW w:w="1080" w:type="dxa"/>
          </w:tcPr>
          <w:p w14:paraId="1CA39E8E" w14:textId="6DBEE944" w:rsidR="00797E5A" w:rsidRDefault="0072346D" w:rsidP="0028125A">
            <w:pPr>
              <w:jc w:val="center"/>
              <w:rPr>
                <w:lang w:val="en-US"/>
              </w:rPr>
            </w:pPr>
            <w:r>
              <w:rPr>
                <w:lang w:val="en-US"/>
              </w:rPr>
              <w:t>22.6</w:t>
            </w:r>
          </w:p>
        </w:tc>
        <w:tc>
          <w:tcPr>
            <w:tcW w:w="1080" w:type="dxa"/>
          </w:tcPr>
          <w:p w14:paraId="4C066016" w14:textId="3C4E29ED" w:rsidR="00797E5A" w:rsidRPr="00185DA0" w:rsidRDefault="0072346D" w:rsidP="0028125A">
            <w:pPr>
              <w:jc w:val="center"/>
              <w:rPr>
                <w:lang w:val="en-US"/>
              </w:rPr>
            </w:pPr>
            <w:r>
              <w:rPr>
                <w:lang w:val="en-US"/>
              </w:rPr>
              <w:t>15.7</w:t>
            </w:r>
          </w:p>
        </w:tc>
        <w:tc>
          <w:tcPr>
            <w:tcW w:w="1170" w:type="dxa"/>
          </w:tcPr>
          <w:p w14:paraId="2BA1162B" w14:textId="73FFA834" w:rsidR="00797E5A" w:rsidRPr="00185DA0" w:rsidRDefault="0072346D" w:rsidP="0028125A">
            <w:pPr>
              <w:jc w:val="center"/>
              <w:rPr>
                <w:lang w:val="en-US"/>
              </w:rPr>
            </w:pPr>
            <w:r>
              <w:rPr>
                <w:lang w:val="en-US"/>
              </w:rPr>
              <w:t>11.4</w:t>
            </w:r>
          </w:p>
        </w:tc>
        <w:tc>
          <w:tcPr>
            <w:tcW w:w="1170" w:type="dxa"/>
          </w:tcPr>
          <w:p w14:paraId="5DDC31DB" w14:textId="7D9A2B87" w:rsidR="00797E5A" w:rsidRDefault="0072346D" w:rsidP="0028125A">
            <w:pPr>
              <w:jc w:val="center"/>
              <w:rPr>
                <w:lang w:val="en-US"/>
              </w:rPr>
            </w:pPr>
            <w:r>
              <w:rPr>
                <w:lang w:val="en-US"/>
              </w:rPr>
              <w:t>6.6</w:t>
            </w:r>
          </w:p>
        </w:tc>
        <w:tc>
          <w:tcPr>
            <w:tcW w:w="1170" w:type="dxa"/>
          </w:tcPr>
          <w:p w14:paraId="042401B6" w14:textId="45BD1A4F" w:rsidR="00797E5A" w:rsidRDefault="0072346D" w:rsidP="0028125A">
            <w:pPr>
              <w:jc w:val="center"/>
              <w:rPr>
                <w:lang w:val="en-US"/>
              </w:rPr>
            </w:pPr>
            <w:r w:rsidRPr="00D438F8">
              <w:rPr>
                <w:highlight w:val="green"/>
                <w:lang w:val="en-US"/>
              </w:rPr>
              <w:t>3.1</w:t>
            </w:r>
          </w:p>
        </w:tc>
        <w:tc>
          <w:tcPr>
            <w:tcW w:w="1170" w:type="dxa"/>
          </w:tcPr>
          <w:p w14:paraId="2BD6EF03" w14:textId="0D3D7E64" w:rsidR="00797E5A" w:rsidRDefault="0072346D" w:rsidP="0028125A">
            <w:pPr>
              <w:jc w:val="center"/>
              <w:rPr>
                <w:lang w:val="en-US"/>
              </w:rPr>
            </w:pPr>
            <w:r>
              <w:rPr>
                <w:lang w:val="en-US"/>
              </w:rPr>
              <w:t>1.1</w:t>
            </w:r>
          </w:p>
        </w:tc>
      </w:tr>
    </w:tbl>
    <w:p w14:paraId="2F83AC21" w14:textId="77777777" w:rsidR="00134821" w:rsidRDefault="00134821" w:rsidP="003F3C67">
      <w:pPr>
        <w:jc w:val="both"/>
        <w:rPr>
          <w:b/>
          <w:bCs/>
        </w:rPr>
      </w:pPr>
    </w:p>
    <w:p w14:paraId="68B57A95" w14:textId="07EC1995" w:rsidR="007F0693" w:rsidRDefault="00134821" w:rsidP="003F3C67">
      <w:pPr>
        <w:jc w:val="both"/>
        <w:rPr>
          <w:b/>
          <w:bCs/>
        </w:rPr>
      </w:pPr>
      <w:r>
        <w:rPr>
          <w:b/>
          <w:bCs/>
        </w:rPr>
        <w:t>Observation 1:</w:t>
      </w:r>
      <w:r w:rsidR="00F32656">
        <w:rPr>
          <w:b/>
          <w:bCs/>
        </w:rPr>
        <w:t xml:space="preserve"> </w:t>
      </w:r>
      <w:r w:rsidR="00B33806">
        <w:rPr>
          <w:b/>
          <w:bCs/>
        </w:rPr>
        <w:t xml:space="preserve">The </w:t>
      </w:r>
      <w:r w:rsidR="00631D86">
        <w:rPr>
          <w:b/>
          <w:bCs/>
        </w:rPr>
        <w:t xml:space="preserve">ACIR values for scenario 1 </w:t>
      </w:r>
      <w:r w:rsidR="006C2BBF">
        <w:rPr>
          <w:b/>
          <w:bCs/>
        </w:rPr>
        <w:t xml:space="preserve">for VSAT under worst case assumption with </w:t>
      </w:r>
      <w:r w:rsidR="009423A6">
        <w:rPr>
          <w:b/>
          <w:bCs/>
        </w:rPr>
        <w:t>3</w:t>
      </w:r>
      <w:r w:rsidR="006C2BBF">
        <w:rPr>
          <w:b/>
          <w:bCs/>
        </w:rPr>
        <w:t xml:space="preserve">5 degrees of elevation can be </w:t>
      </w:r>
      <w:r w:rsidR="009423A6">
        <w:rPr>
          <w:b/>
          <w:bCs/>
        </w:rPr>
        <w:t>20</w:t>
      </w:r>
      <w:r w:rsidR="006C2BBF">
        <w:rPr>
          <w:b/>
          <w:bCs/>
        </w:rPr>
        <w:t xml:space="preserve"> dB</w:t>
      </w:r>
      <w:r w:rsidR="002B7041">
        <w:rPr>
          <w:b/>
          <w:bCs/>
        </w:rPr>
        <w:t xml:space="preserve"> and the BS ACS of </w:t>
      </w:r>
      <w:r w:rsidR="00CB25A3">
        <w:rPr>
          <w:b/>
          <w:bCs/>
        </w:rPr>
        <w:t>30</w:t>
      </w:r>
      <w:r w:rsidR="002B7041">
        <w:rPr>
          <w:b/>
          <w:bCs/>
        </w:rPr>
        <w:t xml:space="preserve"> dB can be </w:t>
      </w:r>
      <w:r w:rsidR="00FF7412">
        <w:rPr>
          <w:b/>
          <w:bCs/>
        </w:rPr>
        <w:t>respected</w:t>
      </w:r>
      <w:r w:rsidR="00D42680">
        <w:rPr>
          <w:b/>
          <w:bCs/>
        </w:rPr>
        <w:t xml:space="preserve">. </w:t>
      </w:r>
      <w:r w:rsidR="00FF7412">
        <w:rPr>
          <w:b/>
          <w:bCs/>
        </w:rPr>
        <w:t>Hence the ACLR of the NTN UE</w:t>
      </w:r>
      <w:r w:rsidR="008B0D44">
        <w:rPr>
          <w:b/>
          <w:bCs/>
        </w:rPr>
        <w:t xml:space="preserve"> VSAT</w:t>
      </w:r>
      <w:r w:rsidR="00FF7412">
        <w:rPr>
          <w:b/>
          <w:bCs/>
        </w:rPr>
        <w:t xml:space="preserve"> can be </w:t>
      </w:r>
      <w:r w:rsidR="009D418C">
        <w:rPr>
          <w:b/>
          <w:bCs/>
        </w:rPr>
        <w:t xml:space="preserve">defined </w:t>
      </w:r>
      <w:r w:rsidR="00A83F9C">
        <w:rPr>
          <w:b/>
          <w:bCs/>
        </w:rPr>
        <w:t xml:space="preserve">with </w:t>
      </w:r>
      <w:r w:rsidR="00CB25A3">
        <w:rPr>
          <w:b/>
          <w:bCs/>
        </w:rPr>
        <w:t>20</w:t>
      </w:r>
      <w:r w:rsidR="008B0D44">
        <w:rPr>
          <w:b/>
          <w:bCs/>
        </w:rPr>
        <w:t xml:space="preserve"> dB</w:t>
      </w:r>
      <w:r w:rsidR="009E3F85">
        <w:rPr>
          <w:b/>
          <w:bCs/>
        </w:rPr>
        <w:t xml:space="preserve"> with no problem</w:t>
      </w:r>
      <w:r w:rsidR="00CB25A3">
        <w:rPr>
          <w:b/>
          <w:bCs/>
        </w:rPr>
        <w:t xml:space="preserve"> for the </w:t>
      </w:r>
      <w:r w:rsidR="00CB25A3" w:rsidRPr="00797E5A">
        <w:rPr>
          <w:b/>
          <w:bCs/>
        </w:rPr>
        <w:t>Parabolic antenna</w:t>
      </w:r>
      <w:r w:rsidR="00CB25A3">
        <w:rPr>
          <w:b/>
          <w:bCs/>
        </w:rPr>
        <w:t xml:space="preserve"> case</w:t>
      </w:r>
      <w:r w:rsidR="009D418C">
        <w:rPr>
          <w:b/>
          <w:bCs/>
        </w:rPr>
        <w:t xml:space="preserve">. </w:t>
      </w:r>
    </w:p>
    <w:p w14:paraId="25E51094" w14:textId="7CE12D8D" w:rsidR="00D77165" w:rsidRDefault="00D77165" w:rsidP="001266CA">
      <w:pPr>
        <w:jc w:val="both"/>
        <w:rPr>
          <w:b/>
          <w:bCs/>
          <w:lang w:val="en-US"/>
        </w:rPr>
      </w:pPr>
      <w:r>
        <w:t xml:space="preserve">The simulation results for scenario 1 for both elevation angles </w:t>
      </w:r>
      <w:r w:rsidR="009A1031">
        <w:t>35</w:t>
      </w:r>
      <w:r>
        <w:t xml:space="preserve"> and 90 degrees are shown in Table </w:t>
      </w:r>
      <w:r w:rsidR="009A1031">
        <w:t>4</w:t>
      </w:r>
      <w:r>
        <w:t xml:space="preserve"> considering the </w:t>
      </w:r>
      <w:r w:rsidR="00C05F17">
        <w:t>VSAT at</w:t>
      </w:r>
      <w:r>
        <w:t xml:space="preserve"> 1.5 m</w:t>
      </w:r>
      <w:r w:rsidR="009A1031">
        <w:t xml:space="preserve"> and phased array antenna with 45x45</w:t>
      </w:r>
      <w:r>
        <w:t xml:space="preserve">. From the results we can see that the effect from the </w:t>
      </w:r>
      <w:r w:rsidR="009A1031">
        <w:t>VSAT using phased array</w:t>
      </w:r>
      <w:r w:rsidR="00F90806">
        <w:t xml:space="preserve"> antenna</w:t>
      </w:r>
      <w:r>
        <w:t xml:space="preserve"> to the TN BS is </w:t>
      </w:r>
      <w:r w:rsidR="002E34AA">
        <w:t xml:space="preserve">worst compared to VSAT </w:t>
      </w:r>
      <w:r w:rsidR="009A1031">
        <w:t xml:space="preserve">using parabolic </w:t>
      </w:r>
      <w:r w:rsidR="00F90806">
        <w:t xml:space="preserve">antenna </w:t>
      </w:r>
      <w:r w:rsidR="002E34AA">
        <w:t xml:space="preserve">and stringent </w:t>
      </w:r>
      <w:r>
        <w:t xml:space="preserve">ACIR requirements are </w:t>
      </w:r>
      <w:r w:rsidR="002E34AA">
        <w:t xml:space="preserve">needed which is </w:t>
      </w:r>
      <w:r w:rsidR="00983E29">
        <w:t xml:space="preserve">about </w:t>
      </w:r>
      <w:r w:rsidR="00B06DB0">
        <w:t xml:space="preserve">25 </w:t>
      </w:r>
      <w:r>
        <w:t xml:space="preserve">dB under worst case assumptions which is </w:t>
      </w:r>
      <w:r w:rsidR="00B06DB0">
        <w:t>3</w:t>
      </w:r>
      <w:r>
        <w:t xml:space="preserve">5 degrees elevation angle. </w:t>
      </w:r>
      <w:r w:rsidR="00C265A0">
        <w:t xml:space="preserve">The effect of the sidelobes from the </w:t>
      </w:r>
      <w:r w:rsidR="00B06DB0">
        <w:t>phased array VSAT</w:t>
      </w:r>
      <w:r w:rsidR="00C265A0">
        <w:t xml:space="preserve"> </w:t>
      </w:r>
      <w:r w:rsidR="00B06DB0">
        <w:t xml:space="preserve">antenna </w:t>
      </w:r>
      <w:r w:rsidR="00C265A0">
        <w:t xml:space="preserve">towards the TN BS is much higher compared to </w:t>
      </w:r>
      <w:r w:rsidR="00891281">
        <w:t>VSAT</w:t>
      </w:r>
      <w:r w:rsidR="00B06DB0">
        <w:t xml:space="preserve"> parabolic case</w:t>
      </w:r>
      <w:r w:rsidR="00891281">
        <w:t xml:space="preserve">, due to </w:t>
      </w:r>
      <w:r w:rsidR="00B06DB0">
        <w:t>higher sidelo</w:t>
      </w:r>
      <w:r w:rsidR="00C05F17">
        <w:t>bes</w:t>
      </w:r>
      <w:r w:rsidR="000B476F">
        <w:t xml:space="preserve"> as can be seen in Annex1</w:t>
      </w:r>
      <w:r w:rsidR="00891281">
        <w:t xml:space="preserve">. </w:t>
      </w:r>
    </w:p>
    <w:p w14:paraId="743DAACE" w14:textId="3DC15175" w:rsidR="0072346D" w:rsidRPr="00934C5F" w:rsidRDefault="0072346D" w:rsidP="0072346D">
      <w:pPr>
        <w:jc w:val="center"/>
        <w:rPr>
          <w:lang w:val="en-US"/>
        </w:rPr>
      </w:pPr>
      <w:r>
        <w:rPr>
          <w:b/>
          <w:bCs/>
        </w:rPr>
        <w:t xml:space="preserve">Table </w:t>
      </w:r>
      <w:r w:rsidR="006B7065">
        <w:rPr>
          <w:b/>
          <w:bCs/>
        </w:rPr>
        <w:t>4</w:t>
      </w:r>
      <w:r>
        <w:rPr>
          <w:b/>
          <w:bCs/>
        </w:rPr>
        <w:t xml:space="preserve">: Required ACIR for Scenario 1 considering VSAT </w:t>
      </w:r>
      <w:r w:rsidR="006B7065" w:rsidRPr="006B7065">
        <w:rPr>
          <w:b/>
          <w:bCs/>
        </w:rPr>
        <w:t>Phased array</w:t>
      </w:r>
      <w:r w:rsidR="006B7065">
        <w:rPr>
          <w:b/>
          <w:bCs/>
        </w:rPr>
        <w:t xml:space="preserve"> </w:t>
      </w:r>
      <w:r w:rsidRPr="00797E5A">
        <w:rPr>
          <w:b/>
          <w:bCs/>
        </w:rPr>
        <w:t>antenna</w:t>
      </w:r>
      <w:r>
        <w:rPr>
          <w:b/>
          <w:bCs/>
        </w:rPr>
        <w:t>.</w:t>
      </w:r>
    </w:p>
    <w:tbl>
      <w:tblPr>
        <w:tblStyle w:val="TableGrid"/>
        <w:tblW w:w="0" w:type="auto"/>
        <w:jc w:val="center"/>
        <w:tblLook w:val="04A0" w:firstRow="1" w:lastRow="0" w:firstColumn="1" w:lastColumn="0" w:noHBand="0" w:noVBand="1"/>
      </w:tblPr>
      <w:tblGrid>
        <w:gridCol w:w="715"/>
        <w:gridCol w:w="1710"/>
        <w:gridCol w:w="1080"/>
        <w:gridCol w:w="1080"/>
        <w:gridCol w:w="1170"/>
        <w:gridCol w:w="1170"/>
        <w:gridCol w:w="1170"/>
        <w:gridCol w:w="1170"/>
      </w:tblGrid>
      <w:tr w:rsidR="0072346D" w14:paraId="66E054A2" w14:textId="77777777" w:rsidTr="003A3E60">
        <w:trPr>
          <w:jc w:val="center"/>
        </w:trPr>
        <w:tc>
          <w:tcPr>
            <w:tcW w:w="2425" w:type="dxa"/>
            <w:gridSpan w:val="2"/>
            <w:vMerge w:val="restart"/>
            <w:tcBorders>
              <w:tl2br w:val="single" w:sz="4" w:space="0" w:color="auto"/>
            </w:tcBorders>
          </w:tcPr>
          <w:p w14:paraId="7CCE9AE4" w14:textId="77777777" w:rsidR="0072346D" w:rsidRDefault="0072346D" w:rsidP="003A3E60">
            <w:pPr>
              <w:jc w:val="center"/>
              <w:rPr>
                <w:b/>
                <w:bCs/>
                <w:lang w:val="en-US"/>
              </w:rPr>
            </w:pPr>
          </w:p>
        </w:tc>
        <w:tc>
          <w:tcPr>
            <w:tcW w:w="6840" w:type="dxa"/>
            <w:gridSpan w:val="6"/>
          </w:tcPr>
          <w:p w14:paraId="1D1918FD" w14:textId="77777777" w:rsidR="0072346D" w:rsidRDefault="0072346D" w:rsidP="003A3E60">
            <w:pPr>
              <w:jc w:val="center"/>
              <w:rPr>
                <w:b/>
                <w:bCs/>
                <w:lang w:val="en-US"/>
              </w:rPr>
            </w:pPr>
            <w:r>
              <w:rPr>
                <w:b/>
                <w:bCs/>
                <w:lang w:val="en-US"/>
              </w:rPr>
              <w:t>ACIR</w:t>
            </w:r>
          </w:p>
        </w:tc>
      </w:tr>
      <w:tr w:rsidR="0072346D" w14:paraId="254255FD" w14:textId="77777777" w:rsidTr="003A3E60">
        <w:trPr>
          <w:jc w:val="center"/>
        </w:trPr>
        <w:tc>
          <w:tcPr>
            <w:tcW w:w="2425" w:type="dxa"/>
            <w:gridSpan w:val="2"/>
            <w:vMerge/>
            <w:tcBorders>
              <w:tl2br w:val="single" w:sz="4" w:space="0" w:color="auto"/>
            </w:tcBorders>
          </w:tcPr>
          <w:p w14:paraId="471BC9EE" w14:textId="77777777" w:rsidR="0072346D" w:rsidRDefault="0072346D" w:rsidP="003A3E60">
            <w:pPr>
              <w:jc w:val="center"/>
              <w:rPr>
                <w:b/>
                <w:bCs/>
                <w:lang w:val="en-US"/>
              </w:rPr>
            </w:pPr>
          </w:p>
        </w:tc>
        <w:tc>
          <w:tcPr>
            <w:tcW w:w="1080" w:type="dxa"/>
          </w:tcPr>
          <w:p w14:paraId="101E8BB3" w14:textId="77777777" w:rsidR="0072346D" w:rsidRDefault="0072346D" w:rsidP="003A3E60">
            <w:pPr>
              <w:jc w:val="center"/>
              <w:rPr>
                <w:b/>
                <w:bCs/>
                <w:lang w:val="en-US"/>
              </w:rPr>
            </w:pPr>
            <w:r>
              <w:rPr>
                <w:b/>
                <w:bCs/>
                <w:lang w:val="en-US"/>
              </w:rPr>
              <w:t>0</w:t>
            </w:r>
          </w:p>
        </w:tc>
        <w:tc>
          <w:tcPr>
            <w:tcW w:w="1080" w:type="dxa"/>
          </w:tcPr>
          <w:p w14:paraId="7EE21C81" w14:textId="77777777" w:rsidR="0072346D" w:rsidRDefault="0072346D" w:rsidP="003A3E60">
            <w:pPr>
              <w:jc w:val="center"/>
              <w:rPr>
                <w:b/>
                <w:bCs/>
                <w:lang w:val="en-US"/>
              </w:rPr>
            </w:pPr>
            <w:r>
              <w:rPr>
                <w:b/>
                <w:bCs/>
                <w:lang w:val="en-US"/>
              </w:rPr>
              <w:t>5</w:t>
            </w:r>
          </w:p>
        </w:tc>
        <w:tc>
          <w:tcPr>
            <w:tcW w:w="1170" w:type="dxa"/>
          </w:tcPr>
          <w:p w14:paraId="436C6FD5" w14:textId="77777777" w:rsidR="0072346D" w:rsidRDefault="0072346D" w:rsidP="003A3E60">
            <w:pPr>
              <w:jc w:val="center"/>
              <w:rPr>
                <w:b/>
                <w:bCs/>
                <w:lang w:val="en-US"/>
              </w:rPr>
            </w:pPr>
            <w:r>
              <w:rPr>
                <w:b/>
                <w:bCs/>
                <w:lang w:val="en-US"/>
              </w:rPr>
              <w:t>10</w:t>
            </w:r>
          </w:p>
        </w:tc>
        <w:tc>
          <w:tcPr>
            <w:tcW w:w="1170" w:type="dxa"/>
          </w:tcPr>
          <w:p w14:paraId="320B18AB" w14:textId="77777777" w:rsidR="0072346D" w:rsidRDefault="0072346D" w:rsidP="003A3E60">
            <w:pPr>
              <w:jc w:val="center"/>
              <w:rPr>
                <w:b/>
                <w:bCs/>
                <w:lang w:val="en-US"/>
              </w:rPr>
            </w:pPr>
            <w:r>
              <w:rPr>
                <w:b/>
                <w:bCs/>
                <w:lang w:val="en-US"/>
              </w:rPr>
              <w:t>15</w:t>
            </w:r>
          </w:p>
        </w:tc>
        <w:tc>
          <w:tcPr>
            <w:tcW w:w="1170" w:type="dxa"/>
          </w:tcPr>
          <w:p w14:paraId="6EBE2D3D" w14:textId="77777777" w:rsidR="0072346D" w:rsidRDefault="0072346D" w:rsidP="003A3E60">
            <w:pPr>
              <w:jc w:val="center"/>
              <w:rPr>
                <w:b/>
                <w:bCs/>
                <w:lang w:val="en-US"/>
              </w:rPr>
            </w:pPr>
            <w:r>
              <w:rPr>
                <w:b/>
                <w:bCs/>
                <w:lang w:val="en-US"/>
              </w:rPr>
              <w:t>20</w:t>
            </w:r>
          </w:p>
        </w:tc>
        <w:tc>
          <w:tcPr>
            <w:tcW w:w="1170" w:type="dxa"/>
          </w:tcPr>
          <w:p w14:paraId="10DA6431" w14:textId="77777777" w:rsidR="0072346D" w:rsidRDefault="0072346D" w:rsidP="003A3E60">
            <w:pPr>
              <w:jc w:val="center"/>
              <w:rPr>
                <w:b/>
                <w:bCs/>
                <w:lang w:val="en-US"/>
              </w:rPr>
            </w:pPr>
            <w:r>
              <w:rPr>
                <w:b/>
                <w:bCs/>
                <w:lang w:val="en-US"/>
              </w:rPr>
              <w:t>25</w:t>
            </w:r>
          </w:p>
        </w:tc>
      </w:tr>
      <w:tr w:rsidR="0072346D" w14:paraId="4103B78C" w14:textId="77777777" w:rsidTr="003A3E60">
        <w:trPr>
          <w:trHeight w:val="169"/>
          <w:jc w:val="center"/>
        </w:trPr>
        <w:tc>
          <w:tcPr>
            <w:tcW w:w="715" w:type="dxa"/>
            <w:vMerge w:val="restart"/>
          </w:tcPr>
          <w:p w14:paraId="7CE9887F" w14:textId="77777777" w:rsidR="0072346D" w:rsidRDefault="0072346D" w:rsidP="003A3E60">
            <w:pPr>
              <w:jc w:val="both"/>
              <w:rPr>
                <w:b/>
                <w:bCs/>
                <w:lang w:val="en-US"/>
              </w:rPr>
            </w:pPr>
            <w:r>
              <w:rPr>
                <w:b/>
                <w:bCs/>
                <w:lang w:val="en-US"/>
              </w:rPr>
              <w:t>GEO @90 deg</w:t>
            </w:r>
          </w:p>
        </w:tc>
        <w:tc>
          <w:tcPr>
            <w:tcW w:w="1710" w:type="dxa"/>
          </w:tcPr>
          <w:p w14:paraId="26267C2E" w14:textId="77777777" w:rsidR="0072346D" w:rsidRDefault="0072346D" w:rsidP="003A3E60">
            <w:pPr>
              <w:jc w:val="both"/>
              <w:rPr>
                <w:b/>
                <w:bCs/>
                <w:lang w:val="en-US"/>
              </w:rPr>
            </w:pPr>
            <w:r w:rsidRPr="00CD2F60">
              <w:t>A</w:t>
            </w:r>
            <w:r>
              <w:t>verage</w:t>
            </w:r>
            <w:r w:rsidRPr="00CD2F60">
              <w:t xml:space="preserve"> T</w:t>
            </w:r>
            <w:r>
              <w:t>HP</w:t>
            </w:r>
            <w:r w:rsidRPr="00CD2F60">
              <w:t>-Loss</w:t>
            </w:r>
            <w:r>
              <w:t xml:space="preserve"> [%]</w:t>
            </w:r>
          </w:p>
        </w:tc>
        <w:tc>
          <w:tcPr>
            <w:tcW w:w="1080" w:type="dxa"/>
          </w:tcPr>
          <w:p w14:paraId="2D76B6EC" w14:textId="51A0CF43" w:rsidR="0072346D" w:rsidRPr="00CC0ECE" w:rsidRDefault="006B7065" w:rsidP="003A3E60">
            <w:pPr>
              <w:jc w:val="center"/>
              <w:rPr>
                <w:lang w:val="en-US"/>
              </w:rPr>
            </w:pPr>
            <w:r>
              <w:rPr>
                <w:lang w:val="en-US"/>
              </w:rPr>
              <w:t>6.13</w:t>
            </w:r>
          </w:p>
        </w:tc>
        <w:tc>
          <w:tcPr>
            <w:tcW w:w="1080" w:type="dxa"/>
          </w:tcPr>
          <w:p w14:paraId="3E5436C7" w14:textId="77E93F38" w:rsidR="0072346D" w:rsidRPr="00CC0ECE" w:rsidRDefault="006B7065" w:rsidP="003A3E60">
            <w:pPr>
              <w:jc w:val="center"/>
              <w:rPr>
                <w:lang w:val="en-US"/>
              </w:rPr>
            </w:pPr>
            <w:r>
              <w:rPr>
                <w:lang w:val="en-US"/>
              </w:rPr>
              <w:t>4.1</w:t>
            </w:r>
          </w:p>
        </w:tc>
        <w:tc>
          <w:tcPr>
            <w:tcW w:w="1170" w:type="dxa"/>
          </w:tcPr>
          <w:p w14:paraId="3FC64F3A" w14:textId="21540E95" w:rsidR="0072346D" w:rsidRPr="00CC0ECE" w:rsidRDefault="006B7065" w:rsidP="003A3E60">
            <w:pPr>
              <w:jc w:val="center"/>
              <w:rPr>
                <w:lang w:val="en-US"/>
              </w:rPr>
            </w:pPr>
            <w:r>
              <w:rPr>
                <w:lang w:val="en-US"/>
              </w:rPr>
              <w:t>2.7</w:t>
            </w:r>
          </w:p>
        </w:tc>
        <w:tc>
          <w:tcPr>
            <w:tcW w:w="1170" w:type="dxa"/>
          </w:tcPr>
          <w:p w14:paraId="35DA433B" w14:textId="56961E95" w:rsidR="0072346D" w:rsidRPr="00CC0ECE" w:rsidRDefault="006B7065" w:rsidP="003A3E60">
            <w:pPr>
              <w:jc w:val="center"/>
              <w:rPr>
                <w:lang w:val="en-US"/>
              </w:rPr>
            </w:pPr>
            <w:r>
              <w:rPr>
                <w:lang w:val="en-US"/>
              </w:rPr>
              <w:t>1.7</w:t>
            </w:r>
          </w:p>
        </w:tc>
        <w:tc>
          <w:tcPr>
            <w:tcW w:w="1170" w:type="dxa"/>
          </w:tcPr>
          <w:p w14:paraId="1151FC23" w14:textId="7592198C" w:rsidR="0072346D" w:rsidRPr="00CC0ECE" w:rsidRDefault="006B7065" w:rsidP="003A3E60">
            <w:pPr>
              <w:jc w:val="center"/>
              <w:rPr>
                <w:lang w:val="en-US"/>
              </w:rPr>
            </w:pPr>
            <w:r>
              <w:rPr>
                <w:lang w:val="en-US"/>
              </w:rPr>
              <w:t>1.1</w:t>
            </w:r>
          </w:p>
        </w:tc>
        <w:tc>
          <w:tcPr>
            <w:tcW w:w="1170" w:type="dxa"/>
          </w:tcPr>
          <w:p w14:paraId="11428C0E" w14:textId="1CA3D706" w:rsidR="0072346D" w:rsidRPr="00CC0ECE" w:rsidRDefault="006B7065" w:rsidP="003A3E60">
            <w:pPr>
              <w:jc w:val="center"/>
              <w:rPr>
                <w:lang w:val="en-US"/>
              </w:rPr>
            </w:pPr>
            <w:r>
              <w:rPr>
                <w:lang w:val="en-US"/>
              </w:rPr>
              <w:t>0.6</w:t>
            </w:r>
          </w:p>
        </w:tc>
      </w:tr>
      <w:tr w:rsidR="0072346D" w14:paraId="452E2BD5" w14:textId="77777777" w:rsidTr="003A3E60">
        <w:trPr>
          <w:trHeight w:val="169"/>
          <w:jc w:val="center"/>
        </w:trPr>
        <w:tc>
          <w:tcPr>
            <w:tcW w:w="715" w:type="dxa"/>
            <w:vMerge/>
          </w:tcPr>
          <w:p w14:paraId="46A5541E" w14:textId="77777777" w:rsidR="0072346D" w:rsidRDefault="0072346D" w:rsidP="003A3E60">
            <w:pPr>
              <w:jc w:val="both"/>
              <w:rPr>
                <w:b/>
                <w:bCs/>
                <w:lang w:val="en-US"/>
              </w:rPr>
            </w:pPr>
          </w:p>
        </w:tc>
        <w:tc>
          <w:tcPr>
            <w:tcW w:w="1710" w:type="dxa"/>
          </w:tcPr>
          <w:p w14:paraId="4F98F011" w14:textId="77777777" w:rsidR="0072346D" w:rsidRDefault="0072346D" w:rsidP="003A3E60">
            <w:pPr>
              <w:jc w:val="both"/>
              <w:rPr>
                <w:b/>
                <w:bCs/>
                <w:lang w:val="en-US"/>
              </w:rPr>
            </w:pPr>
            <w:r w:rsidRPr="00CD2F60">
              <w:t>Cell edge T</w:t>
            </w:r>
            <w:r>
              <w:t>HP</w:t>
            </w:r>
            <w:r w:rsidRPr="00CD2F60">
              <w:t>-Loss</w:t>
            </w:r>
            <w:r>
              <w:t xml:space="preserve"> [%]</w:t>
            </w:r>
          </w:p>
        </w:tc>
        <w:tc>
          <w:tcPr>
            <w:tcW w:w="1080" w:type="dxa"/>
          </w:tcPr>
          <w:p w14:paraId="393EAEF7" w14:textId="50EEAE66" w:rsidR="0072346D" w:rsidRPr="00CC0ECE" w:rsidRDefault="006B7065" w:rsidP="003A3E60">
            <w:pPr>
              <w:jc w:val="center"/>
              <w:rPr>
                <w:lang w:val="en-US"/>
              </w:rPr>
            </w:pPr>
            <w:r>
              <w:rPr>
                <w:lang w:val="en-US"/>
              </w:rPr>
              <w:t>42</w:t>
            </w:r>
          </w:p>
        </w:tc>
        <w:tc>
          <w:tcPr>
            <w:tcW w:w="1080" w:type="dxa"/>
          </w:tcPr>
          <w:p w14:paraId="34CB1E0F" w14:textId="02647CB9" w:rsidR="0072346D" w:rsidRPr="00185DA0" w:rsidRDefault="006B7065" w:rsidP="003A3E60">
            <w:pPr>
              <w:jc w:val="center"/>
              <w:rPr>
                <w:lang w:val="en-US"/>
              </w:rPr>
            </w:pPr>
            <w:r>
              <w:rPr>
                <w:lang w:val="en-US"/>
              </w:rPr>
              <w:t>28.2</w:t>
            </w:r>
          </w:p>
        </w:tc>
        <w:tc>
          <w:tcPr>
            <w:tcW w:w="1170" w:type="dxa"/>
          </w:tcPr>
          <w:p w14:paraId="6F4D079A" w14:textId="05786A1D" w:rsidR="0072346D" w:rsidRPr="00185DA0" w:rsidRDefault="006B7065" w:rsidP="003A3E60">
            <w:pPr>
              <w:jc w:val="center"/>
              <w:rPr>
                <w:lang w:val="en-US"/>
              </w:rPr>
            </w:pPr>
            <w:r>
              <w:rPr>
                <w:lang w:val="en-US"/>
              </w:rPr>
              <w:t>19.1</w:t>
            </w:r>
          </w:p>
        </w:tc>
        <w:tc>
          <w:tcPr>
            <w:tcW w:w="1170" w:type="dxa"/>
          </w:tcPr>
          <w:p w14:paraId="79299D32" w14:textId="3C8CE7AB" w:rsidR="0072346D" w:rsidRPr="00CC0ECE" w:rsidRDefault="006B7065" w:rsidP="003A3E60">
            <w:pPr>
              <w:jc w:val="center"/>
              <w:rPr>
                <w:lang w:val="en-US"/>
              </w:rPr>
            </w:pPr>
            <w:r>
              <w:rPr>
                <w:lang w:val="en-US"/>
              </w:rPr>
              <w:t>12.9</w:t>
            </w:r>
          </w:p>
        </w:tc>
        <w:tc>
          <w:tcPr>
            <w:tcW w:w="1170" w:type="dxa"/>
          </w:tcPr>
          <w:p w14:paraId="4C8089EA" w14:textId="237CD41E" w:rsidR="0072346D" w:rsidRPr="00CC0ECE" w:rsidRDefault="006B7065" w:rsidP="003A3E60">
            <w:pPr>
              <w:jc w:val="center"/>
              <w:rPr>
                <w:lang w:val="en-US"/>
              </w:rPr>
            </w:pPr>
            <w:r>
              <w:rPr>
                <w:lang w:val="en-US"/>
              </w:rPr>
              <w:t>7.3</w:t>
            </w:r>
          </w:p>
        </w:tc>
        <w:tc>
          <w:tcPr>
            <w:tcW w:w="1170" w:type="dxa"/>
          </w:tcPr>
          <w:p w14:paraId="7A37AE7F" w14:textId="17A2BDAC" w:rsidR="0072346D" w:rsidRPr="00CC0ECE" w:rsidRDefault="006B7065" w:rsidP="003A3E60">
            <w:pPr>
              <w:jc w:val="center"/>
              <w:rPr>
                <w:lang w:val="en-US"/>
              </w:rPr>
            </w:pPr>
            <w:r w:rsidRPr="00C05F17">
              <w:rPr>
                <w:highlight w:val="green"/>
                <w:lang w:val="en-US"/>
              </w:rPr>
              <w:t>3.4</w:t>
            </w:r>
          </w:p>
        </w:tc>
      </w:tr>
      <w:tr w:rsidR="0072346D" w14:paraId="1136BDC6" w14:textId="77777777" w:rsidTr="003A3E60">
        <w:trPr>
          <w:trHeight w:val="169"/>
          <w:jc w:val="center"/>
        </w:trPr>
        <w:tc>
          <w:tcPr>
            <w:tcW w:w="715" w:type="dxa"/>
            <w:vMerge w:val="restart"/>
          </w:tcPr>
          <w:p w14:paraId="17546139" w14:textId="77777777" w:rsidR="0072346D" w:rsidRDefault="0072346D" w:rsidP="003A3E60">
            <w:pPr>
              <w:jc w:val="both"/>
              <w:rPr>
                <w:b/>
                <w:bCs/>
                <w:lang w:val="en-US"/>
              </w:rPr>
            </w:pPr>
            <w:r>
              <w:rPr>
                <w:b/>
                <w:bCs/>
                <w:lang w:val="en-US"/>
              </w:rPr>
              <w:t>GEO @35 deg</w:t>
            </w:r>
          </w:p>
        </w:tc>
        <w:tc>
          <w:tcPr>
            <w:tcW w:w="1710" w:type="dxa"/>
          </w:tcPr>
          <w:p w14:paraId="1B228F31" w14:textId="77777777" w:rsidR="0072346D" w:rsidRPr="00CD2F60" w:rsidRDefault="0072346D" w:rsidP="003A3E60">
            <w:pPr>
              <w:jc w:val="both"/>
            </w:pPr>
            <w:r w:rsidRPr="00CD2F60">
              <w:t>A</w:t>
            </w:r>
            <w:r>
              <w:t>verage</w:t>
            </w:r>
            <w:r w:rsidRPr="00CD2F60">
              <w:t xml:space="preserve"> T</w:t>
            </w:r>
            <w:r>
              <w:t>HP</w:t>
            </w:r>
            <w:r w:rsidRPr="00CD2F60">
              <w:t>-Loss</w:t>
            </w:r>
            <w:r>
              <w:t xml:space="preserve"> [%]</w:t>
            </w:r>
          </w:p>
        </w:tc>
        <w:tc>
          <w:tcPr>
            <w:tcW w:w="1080" w:type="dxa"/>
          </w:tcPr>
          <w:p w14:paraId="17DC0938" w14:textId="103612D8" w:rsidR="0072346D" w:rsidRDefault="00703BC2" w:rsidP="003A3E60">
            <w:pPr>
              <w:jc w:val="center"/>
              <w:rPr>
                <w:lang w:val="en-US"/>
              </w:rPr>
            </w:pPr>
            <w:r>
              <w:rPr>
                <w:lang w:val="en-US"/>
              </w:rPr>
              <w:t>7.6</w:t>
            </w:r>
          </w:p>
        </w:tc>
        <w:tc>
          <w:tcPr>
            <w:tcW w:w="1080" w:type="dxa"/>
          </w:tcPr>
          <w:p w14:paraId="6F5A6895" w14:textId="18397CC8" w:rsidR="0072346D" w:rsidRPr="00185DA0" w:rsidRDefault="00703BC2" w:rsidP="003A3E60">
            <w:pPr>
              <w:jc w:val="center"/>
              <w:rPr>
                <w:lang w:val="en-US"/>
              </w:rPr>
            </w:pPr>
            <w:r>
              <w:rPr>
                <w:lang w:val="en-US"/>
              </w:rPr>
              <w:t>5.4</w:t>
            </w:r>
          </w:p>
        </w:tc>
        <w:tc>
          <w:tcPr>
            <w:tcW w:w="1170" w:type="dxa"/>
          </w:tcPr>
          <w:p w14:paraId="7A6B01A7" w14:textId="36BF7CFD" w:rsidR="0072346D" w:rsidRPr="00185DA0" w:rsidRDefault="00703BC2" w:rsidP="003A3E60">
            <w:pPr>
              <w:jc w:val="center"/>
              <w:rPr>
                <w:lang w:val="en-US"/>
              </w:rPr>
            </w:pPr>
            <w:r>
              <w:rPr>
                <w:lang w:val="en-US"/>
              </w:rPr>
              <w:t>3.7</w:t>
            </w:r>
          </w:p>
        </w:tc>
        <w:tc>
          <w:tcPr>
            <w:tcW w:w="1170" w:type="dxa"/>
          </w:tcPr>
          <w:p w14:paraId="762B68AA" w14:textId="40C946AD" w:rsidR="0072346D" w:rsidRDefault="00703BC2" w:rsidP="003A3E60">
            <w:pPr>
              <w:jc w:val="center"/>
              <w:rPr>
                <w:lang w:val="en-US"/>
              </w:rPr>
            </w:pPr>
            <w:r>
              <w:rPr>
                <w:lang w:val="en-US"/>
              </w:rPr>
              <w:t>2.5</w:t>
            </w:r>
          </w:p>
        </w:tc>
        <w:tc>
          <w:tcPr>
            <w:tcW w:w="1170" w:type="dxa"/>
          </w:tcPr>
          <w:p w14:paraId="7A5B2B7A" w14:textId="241111C4" w:rsidR="0072346D" w:rsidRDefault="00703BC2" w:rsidP="003A3E60">
            <w:pPr>
              <w:jc w:val="center"/>
              <w:rPr>
                <w:lang w:val="en-US"/>
              </w:rPr>
            </w:pPr>
            <w:r>
              <w:rPr>
                <w:lang w:val="en-US"/>
              </w:rPr>
              <w:t>1.6</w:t>
            </w:r>
          </w:p>
        </w:tc>
        <w:tc>
          <w:tcPr>
            <w:tcW w:w="1170" w:type="dxa"/>
          </w:tcPr>
          <w:p w14:paraId="169FF2EA" w14:textId="4725BEF7" w:rsidR="0072346D" w:rsidRDefault="00703BC2" w:rsidP="003A3E60">
            <w:pPr>
              <w:jc w:val="center"/>
              <w:rPr>
                <w:lang w:val="en-US"/>
              </w:rPr>
            </w:pPr>
            <w:r>
              <w:rPr>
                <w:lang w:val="en-US"/>
              </w:rPr>
              <w:t>1.1</w:t>
            </w:r>
          </w:p>
        </w:tc>
      </w:tr>
      <w:tr w:rsidR="0072346D" w14:paraId="13FAD85D" w14:textId="77777777" w:rsidTr="003A3E60">
        <w:trPr>
          <w:trHeight w:val="169"/>
          <w:jc w:val="center"/>
        </w:trPr>
        <w:tc>
          <w:tcPr>
            <w:tcW w:w="715" w:type="dxa"/>
            <w:vMerge/>
          </w:tcPr>
          <w:p w14:paraId="7C1B0255" w14:textId="77777777" w:rsidR="0072346D" w:rsidRDefault="0072346D" w:rsidP="003A3E60">
            <w:pPr>
              <w:jc w:val="both"/>
              <w:rPr>
                <w:b/>
                <w:bCs/>
                <w:lang w:val="en-US"/>
              </w:rPr>
            </w:pPr>
          </w:p>
        </w:tc>
        <w:tc>
          <w:tcPr>
            <w:tcW w:w="1710" w:type="dxa"/>
          </w:tcPr>
          <w:p w14:paraId="333579EE" w14:textId="77777777" w:rsidR="0072346D" w:rsidRPr="00CD2F60" w:rsidRDefault="0072346D" w:rsidP="003A3E60">
            <w:pPr>
              <w:jc w:val="both"/>
            </w:pPr>
            <w:r w:rsidRPr="00CD2F60">
              <w:t>Cell edge T</w:t>
            </w:r>
            <w:r>
              <w:t>HP</w:t>
            </w:r>
            <w:r w:rsidRPr="00CD2F60">
              <w:t>-Loss</w:t>
            </w:r>
            <w:r>
              <w:t xml:space="preserve"> [%]</w:t>
            </w:r>
          </w:p>
        </w:tc>
        <w:tc>
          <w:tcPr>
            <w:tcW w:w="1080" w:type="dxa"/>
          </w:tcPr>
          <w:p w14:paraId="25936D77" w14:textId="5DAA362B" w:rsidR="0072346D" w:rsidRDefault="00703BC2" w:rsidP="003A3E60">
            <w:pPr>
              <w:jc w:val="center"/>
              <w:rPr>
                <w:lang w:val="en-US"/>
              </w:rPr>
            </w:pPr>
            <w:r>
              <w:rPr>
                <w:lang w:val="en-US"/>
              </w:rPr>
              <w:t>62.7</w:t>
            </w:r>
          </w:p>
        </w:tc>
        <w:tc>
          <w:tcPr>
            <w:tcW w:w="1080" w:type="dxa"/>
          </w:tcPr>
          <w:p w14:paraId="23DB2514" w14:textId="6415F213" w:rsidR="0072346D" w:rsidRPr="00185DA0" w:rsidRDefault="00703BC2" w:rsidP="003A3E60">
            <w:pPr>
              <w:jc w:val="center"/>
              <w:rPr>
                <w:lang w:val="en-US"/>
              </w:rPr>
            </w:pPr>
            <w:r>
              <w:rPr>
                <w:lang w:val="en-US"/>
              </w:rPr>
              <w:t>42.9</w:t>
            </w:r>
          </w:p>
        </w:tc>
        <w:tc>
          <w:tcPr>
            <w:tcW w:w="1170" w:type="dxa"/>
          </w:tcPr>
          <w:p w14:paraId="292A489C" w14:textId="76C00111" w:rsidR="0072346D" w:rsidRPr="00185DA0" w:rsidRDefault="00703BC2" w:rsidP="003A3E60">
            <w:pPr>
              <w:jc w:val="center"/>
              <w:rPr>
                <w:lang w:val="en-US"/>
              </w:rPr>
            </w:pPr>
            <w:r>
              <w:rPr>
                <w:lang w:val="en-US"/>
              </w:rPr>
              <w:t>26.9</w:t>
            </w:r>
          </w:p>
        </w:tc>
        <w:tc>
          <w:tcPr>
            <w:tcW w:w="1170" w:type="dxa"/>
          </w:tcPr>
          <w:p w14:paraId="56304211" w14:textId="73956C20" w:rsidR="0072346D" w:rsidRDefault="00703BC2" w:rsidP="003A3E60">
            <w:pPr>
              <w:jc w:val="center"/>
              <w:rPr>
                <w:lang w:val="en-US"/>
              </w:rPr>
            </w:pPr>
            <w:r>
              <w:rPr>
                <w:lang w:val="en-US"/>
              </w:rPr>
              <w:t>16.8</w:t>
            </w:r>
          </w:p>
        </w:tc>
        <w:tc>
          <w:tcPr>
            <w:tcW w:w="1170" w:type="dxa"/>
          </w:tcPr>
          <w:p w14:paraId="14636543" w14:textId="2FB0119A" w:rsidR="0072346D" w:rsidRDefault="00703BC2" w:rsidP="003A3E60">
            <w:pPr>
              <w:jc w:val="center"/>
              <w:rPr>
                <w:lang w:val="en-US"/>
              </w:rPr>
            </w:pPr>
            <w:r>
              <w:rPr>
                <w:lang w:val="en-US"/>
              </w:rPr>
              <w:t>11.6</w:t>
            </w:r>
          </w:p>
        </w:tc>
        <w:tc>
          <w:tcPr>
            <w:tcW w:w="1170" w:type="dxa"/>
          </w:tcPr>
          <w:p w14:paraId="44308212" w14:textId="478AA973" w:rsidR="0072346D" w:rsidRDefault="00703BC2" w:rsidP="003A3E60">
            <w:pPr>
              <w:jc w:val="center"/>
              <w:rPr>
                <w:lang w:val="en-US"/>
              </w:rPr>
            </w:pPr>
            <w:r w:rsidRPr="00C05F17">
              <w:rPr>
                <w:highlight w:val="green"/>
                <w:lang w:val="en-US"/>
              </w:rPr>
              <w:t>6.6</w:t>
            </w:r>
          </w:p>
        </w:tc>
      </w:tr>
      <w:tr w:rsidR="0072346D" w14:paraId="798B0CF7" w14:textId="77777777" w:rsidTr="003A3E60">
        <w:trPr>
          <w:trHeight w:val="169"/>
          <w:jc w:val="center"/>
        </w:trPr>
        <w:tc>
          <w:tcPr>
            <w:tcW w:w="715" w:type="dxa"/>
            <w:vMerge w:val="restart"/>
          </w:tcPr>
          <w:p w14:paraId="194B29E0" w14:textId="77777777" w:rsidR="0072346D" w:rsidRDefault="0072346D" w:rsidP="003A3E60">
            <w:pPr>
              <w:jc w:val="both"/>
              <w:rPr>
                <w:b/>
                <w:bCs/>
                <w:lang w:val="en-US"/>
              </w:rPr>
            </w:pPr>
            <w:r>
              <w:rPr>
                <w:b/>
                <w:bCs/>
                <w:lang w:val="en-US"/>
              </w:rPr>
              <w:t xml:space="preserve">LEO 600 </w:t>
            </w:r>
          </w:p>
          <w:p w14:paraId="739231CA" w14:textId="77777777" w:rsidR="0072346D" w:rsidRDefault="0072346D" w:rsidP="003A3E60">
            <w:pPr>
              <w:jc w:val="both"/>
              <w:rPr>
                <w:b/>
                <w:bCs/>
                <w:lang w:val="en-US"/>
              </w:rPr>
            </w:pPr>
            <w:r>
              <w:rPr>
                <w:b/>
                <w:bCs/>
                <w:lang w:val="en-US"/>
              </w:rPr>
              <w:t>@90 deg</w:t>
            </w:r>
          </w:p>
        </w:tc>
        <w:tc>
          <w:tcPr>
            <w:tcW w:w="1710" w:type="dxa"/>
          </w:tcPr>
          <w:p w14:paraId="4A8D1429" w14:textId="77777777" w:rsidR="0072346D" w:rsidRDefault="0072346D" w:rsidP="003A3E60">
            <w:pPr>
              <w:jc w:val="both"/>
              <w:rPr>
                <w:b/>
                <w:bCs/>
                <w:lang w:val="en-US"/>
              </w:rPr>
            </w:pPr>
            <w:r w:rsidRPr="00CD2F60">
              <w:t>A</w:t>
            </w:r>
            <w:r>
              <w:t>verage</w:t>
            </w:r>
            <w:r w:rsidRPr="00CD2F60">
              <w:t xml:space="preserve"> T</w:t>
            </w:r>
            <w:r>
              <w:t>HP</w:t>
            </w:r>
            <w:r w:rsidRPr="00CD2F60">
              <w:t>-Loss</w:t>
            </w:r>
            <w:r>
              <w:t xml:space="preserve"> [%]</w:t>
            </w:r>
          </w:p>
        </w:tc>
        <w:tc>
          <w:tcPr>
            <w:tcW w:w="1080" w:type="dxa"/>
          </w:tcPr>
          <w:p w14:paraId="214B3373" w14:textId="4A849723" w:rsidR="0072346D" w:rsidRPr="00CC0ECE" w:rsidRDefault="00703BC2" w:rsidP="003A3E60">
            <w:pPr>
              <w:jc w:val="center"/>
              <w:rPr>
                <w:lang w:val="en-US"/>
              </w:rPr>
            </w:pPr>
            <w:r>
              <w:rPr>
                <w:lang w:val="en-US"/>
              </w:rPr>
              <w:t>0.65</w:t>
            </w:r>
          </w:p>
        </w:tc>
        <w:tc>
          <w:tcPr>
            <w:tcW w:w="1080" w:type="dxa"/>
          </w:tcPr>
          <w:p w14:paraId="5D01925A" w14:textId="6482DC0F" w:rsidR="0072346D" w:rsidRPr="00185DA0" w:rsidRDefault="00943985" w:rsidP="003A3E60">
            <w:pPr>
              <w:jc w:val="center"/>
              <w:rPr>
                <w:lang w:val="en-US"/>
              </w:rPr>
            </w:pPr>
            <w:r>
              <w:rPr>
                <w:lang w:val="en-US"/>
              </w:rPr>
              <w:t>0.38</w:t>
            </w:r>
          </w:p>
        </w:tc>
        <w:tc>
          <w:tcPr>
            <w:tcW w:w="1170" w:type="dxa"/>
          </w:tcPr>
          <w:p w14:paraId="20585CCA" w14:textId="33F60DC4" w:rsidR="0072346D" w:rsidRPr="00185DA0" w:rsidRDefault="00943985" w:rsidP="003A3E60">
            <w:pPr>
              <w:jc w:val="center"/>
              <w:rPr>
                <w:lang w:val="en-US"/>
              </w:rPr>
            </w:pPr>
            <w:r>
              <w:rPr>
                <w:lang w:val="en-US"/>
              </w:rPr>
              <w:t>0.2</w:t>
            </w:r>
          </w:p>
        </w:tc>
        <w:tc>
          <w:tcPr>
            <w:tcW w:w="1170" w:type="dxa"/>
          </w:tcPr>
          <w:p w14:paraId="78EC7FE8" w14:textId="5BD45FC9" w:rsidR="0072346D" w:rsidRPr="00CC0ECE" w:rsidRDefault="00943985" w:rsidP="003A3E60">
            <w:pPr>
              <w:jc w:val="center"/>
              <w:rPr>
                <w:lang w:val="en-US"/>
              </w:rPr>
            </w:pPr>
            <w:r>
              <w:rPr>
                <w:lang w:val="en-US"/>
              </w:rPr>
              <w:t>0.09</w:t>
            </w:r>
          </w:p>
        </w:tc>
        <w:tc>
          <w:tcPr>
            <w:tcW w:w="1170" w:type="dxa"/>
          </w:tcPr>
          <w:p w14:paraId="23F3CEE9" w14:textId="3429DEF9" w:rsidR="0072346D" w:rsidRPr="00CC0ECE" w:rsidRDefault="00943985" w:rsidP="003A3E60">
            <w:pPr>
              <w:jc w:val="center"/>
              <w:rPr>
                <w:lang w:val="en-US"/>
              </w:rPr>
            </w:pPr>
            <w:r>
              <w:rPr>
                <w:lang w:val="en-US"/>
              </w:rPr>
              <w:t>0.04</w:t>
            </w:r>
          </w:p>
        </w:tc>
        <w:tc>
          <w:tcPr>
            <w:tcW w:w="1170" w:type="dxa"/>
          </w:tcPr>
          <w:p w14:paraId="5B557C36" w14:textId="391FCF1D" w:rsidR="0072346D" w:rsidRPr="00CC0ECE" w:rsidRDefault="00943985" w:rsidP="003A3E60">
            <w:pPr>
              <w:jc w:val="center"/>
              <w:rPr>
                <w:lang w:val="en-US"/>
              </w:rPr>
            </w:pPr>
            <w:r>
              <w:rPr>
                <w:lang w:val="en-US"/>
              </w:rPr>
              <w:t>0.01</w:t>
            </w:r>
          </w:p>
        </w:tc>
      </w:tr>
      <w:tr w:rsidR="0072346D" w14:paraId="54EC7C4E" w14:textId="77777777" w:rsidTr="003A3E60">
        <w:trPr>
          <w:trHeight w:val="169"/>
          <w:jc w:val="center"/>
        </w:trPr>
        <w:tc>
          <w:tcPr>
            <w:tcW w:w="715" w:type="dxa"/>
            <w:vMerge/>
          </w:tcPr>
          <w:p w14:paraId="667D4867" w14:textId="77777777" w:rsidR="0072346D" w:rsidRDefault="0072346D" w:rsidP="003A3E60">
            <w:pPr>
              <w:jc w:val="both"/>
              <w:rPr>
                <w:b/>
                <w:bCs/>
                <w:lang w:val="en-US"/>
              </w:rPr>
            </w:pPr>
          </w:p>
        </w:tc>
        <w:tc>
          <w:tcPr>
            <w:tcW w:w="1710" w:type="dxa"/>
          </w:tcPr>
          <w:p w14:paraId="6F4F8E2D" w14:textId="77777777" w:rsidR="0072346D" w:rsidRDefault="0072346D" w:rsidP="003A3E60">
            <w:pPr>
              <w:jc w:val="both"/>
              <w:rPr>
                <w:b/>
                <w:bCs/>
                <w:lang w:val="en-US"/>
              </w:rPr>
            </w:pPr>
            <w:r w:rsidRPr="00CD2F60">
              <w:t>Cell edge T</w:t>
            </w:r>
            <w:r>
              <w:t>HP</w:t>
            </w:r>
            <w:r w:rsidRPr="00CD2F60">
              <w:t>-Loss</w:t>
            </w:r>
            <w:r>
              <w:t xml:space="preserve"> [%]</w:t>
            </w:r>
          </w:p>
        </w:tc>
        <w:tc>
          <w:tcPr>
            <w:tcW w:w="1080" w:type="dxa"/>
          </w:tcPr>
          <w:p w14:paraId="5A0E50BA" w14:textId="3702C09B" w:rsidR="0072346D" w:rsidRPr="00CC0ECE" w:rsidRDefault="00943985" w:rsidP="003A3E60">
            <w:pPr>
              <w:jc w:val="center"/>
              <w:rPr>
                <w:lang w:val="en-US"/>
              </w:rPr>
            </w:pPr>
            <w:r>
              <w:rPr>
                <w:lang w:val="en-US"/>
              </w:rPr>
              <w:t>3.1</w:t>
            </w:r>
          </w:p>
        </w:tc>
        <w:tc>
          <w:tcPr>
            <w:tcW w:w="1080" w:type="dxa"/>
          </w:tcPr>
          <w:p w14:paraId="723BDD7D" w14:textId="7FA3DC89" w:rsidR="0072346D" w:rsidRPr="00185DA0" w:rsidRDefault="00943985" w:rsidP="003A3E60">
            <w:pPr>
              <w:jc w:val="center"/>
              <w:rPr>
                <w:lang w:val="en-US"/>
              </w:rPr>
            </w:pPr>
            <w:r>
              <w:rPr>
                <w:lang w:val="en-US"/>
              </w:rPr>
              <w:t>2</w:t>
            </w:r>
          </w:p>
        </w:tc>
        <w:tc>
          <w:tcPr>
            <w:tcW w:w="1170" w:type="dxa"/>
          </w:tcPr>
          <w:p w14:paraId="7DACF027" w14:textId="2A1AD8D5" w:rsidR="0072346D" w:rsidRPr="00185DA0" w:rsidRDefault="00943985" w:rsidP="003A3E60">
            <w:pPr>
              <w:jc w:val="center"/>
              <w:rPr>
                <w:lang w:val="en-US"/>
              </w:rPr>
            </w:pPr>
            <w:r>
              <w:rPr>
                <w:lang w:val="en-US"/>
              </w:rPr>
              <w:t>0.95</w:t>
            </w:r>
          </w:p>
        </w:tc>
        <w:tc>
          <w:tcPr>
            <w:tcW w:w="1170" w:type="dxa"/>
          </w:tcPr>
          <w:p w14:paraId="6E861029" w14:textId="50B24478" w:rsidR="0072346D" w:rsidRPr="00CC0ECE" w:rsidRDefault="00F36CB2" w:rsidP="003A3E60">
            <w:pPr>
              <w:jc w:val="center"/>
              <w:rPr>
                <w:lang w:val="en-US"/>
              </w:rPr>
            </w:pPr>
            <w:r>
              <w:rPr>
                <w:lang w:val="en-US"/>
              </w:rPr>
              <w:t>0.57</w:t>
            </w:r>
          </w:p>
        </w:tc>
        <w:tc>
          <w:tcPr>
            <w:tcW w:w="1170" w:type="dxa"/>
          </w:tcPr>
          <w:p w14:paraId="2826E8CF" w14:textId="0D627FFD" w:rsidR="0072346D" w:rsidRPr="00CC0ECE" w:rsidRDefault="00F36CB2" w:rsidP="003A3E60">
            <w:pPr>
              <w:jc w:val="center"/>
              <w:rPr>
                <w:lang w:val="en-US"/>
              </w:rPr>
            </w:pPr>
            <w:r>
              <w:rPr>
                <w:lang w:val="en-US"/>
              </w:rPr>
              <w:t>0.08</w:t>
            </w:r>
          </w:p>
        </w:tc>
        <w:tc>
          <w:tcPr>
            <w:tcW w:w="1170" w:type="dxa"/>
          </w:tcPr>
          <w:p w14:paraId="77BE2709" w14:textId="16D4C69C" w:rsidR="0072346D" w:rsidRPr="00CC0ECE" w:rsidRDefault="00F36CB2" w:rsidP="003A3E60">
            <w:pPr>
              <w:jc w:val="center"/>
              <w:rPr>
                <w:lang w:val="en-US"/>
              </w:rPr>
            </w:pPr>
            <w:r>
              <w:rPr>
                <w:lang w:val="en-US"/>
              </w:rPr>
              <w:t>0</w:t>
            </w:r>
          </w:p>
        </w:tc>
      </w:tr>
      <w:tr w:rsidR="0072346D" w14:paraId="77BAE5FC" w14:textId="77777777" w:rsidTr="003A3E60">
        <w:trPr>
          <w:trHeight w:val="169"/>
          <w:jc w:val="center"/>
        </w:trPr>
        <w:tc>
          <w:tcPr>
            <w:tcW w:w="715" w:type="dxa"/>
            <w:vMerge w:val="restart"/>
          </w:tcPr>
          <w:p w14:paraId="0F6995E1" w14:textId="77777777" w:rsidR="0072346D" w:rsidRDefault="0072346D" w:rsidP="003A3E60">
            <w:pPr>
              <w:jc w:val="both"/>
              <w:rPr>
                <w:b/>
                <w:bCs/>
                <w:lang w:val="en-US"/>
              </w:rPr>
            </w:pPr>
            <w:r>
              <w:rPr>
                <w:b/>
                <w:bCs/>
                <w:lang w:val="en-US"/>
              </w:rPr>
              <w:t xml:space="preserve">LEO 600 </w:t>
            </w:r>
          </w:p>
          <w:p w14:paraId="60A78E89" w14:textId="77777777" w:rsidR="0072346D" w:rsidRDefault="0072346D" w:rsidP="003A3E60">
            <w:pPr>
              <w:jc w:val="both"/>
              <w:rPr>
                <w:b/>
                <w:bCs/>
                <w:lang w:val="en-US"/>
              </w:rPr>
            </w:pPr>
            <w:r>
              <w:rPr>
                <w:b/>
                <w:bCs/>
                <w:lang w:val="en-US"/>
              </w:rPr>
              <w:t>@35 deg</w:t>
            </w:r>
          </w:p>
        </w:tc>
        <w:tc>
          <w:tcPr>
            <w:tcW w:w="1710" w:type="dxa"/>
          </w:tcPr>
          <w:p w14:paraId="171407A5" w14:textId="77777777" w:rsidR="0072346D" w:rsidRPr="00CD2F60" w:rsidRDefault="0072346D" w:rsidP="003A3E60">
            <w:pPr>
              <w:jc w:val="both"/>
            </w:pPr>
            <w:r w:rsidRPr="00CD2F60">
              <w:t>A</w:t>
            </w:r>
            <w:r>
              <w:t>verage</w:t>
            </w:r>
            <w:r w:rsidRPr="00CD2F60">
              <w:t xml:space="preserve"> T</w:t>
            </w:r>
            <w:r>
              <w:t>HP</w:t>
            </w:r>
            <w:r w:rsidRPr="00CD2F60">
              <w:t>-Loss</w:t>
            </w:r>
            <w:r>
              <w:t xml:space="preserve"> [%]</w:t>
            </w:r>
          </w:p>
        </w:tc>
        <w:tc>
          <w:tcPr>
            <w:tcW w:w="1080" w:type="dxa"/>
          </w:tcPr>
          <w:p w14:paraId="767611AA" w14:textId="45F9565D" w:rsidR="0072346D" w:rsidRDefault="00F36CB2" w:rsidP="003A3E60">
            <w:pPr>
              <w:jc w:val="center"/>
              <w:rPr>
                <w:lang w:val="en-US"/>
              </w:rPr>
            </w:pPr>
            <w:r>
              <w:rPr>
                <w:lang w:val="en-US"/>
              </w:rPr>
              <w:t>5.1</w:t>
            </w:r>
          </w:p>
        </w:tc>
        <w:tc>
          <w:tcPr>
            <w:tcW w:w="1080" w:type="dxa"/>
          </w:tcPr>
          <w:p w14:paraId="2A90A6F6" w14:textId="02138EBD" w:rsidR="0072346D" w:rsidRPr="00185DA0" w:rsidRDefault="00F36CB2" w:rsidP="003A3E60">
            <w:pPr>
              <w:jc w:val="center"/>
              <w:rPr>
                <w:lang w:val="en-US"/>
              </w:rPr>
            </w:pPr>
            <w:r>
              <w:rPr>
                <w:lang w:val="en-US"/>
              </w:rPr>
              <w:t>3.6</w:t>
            </w:r>
          </w:p>
        </w:tc>
        <w:tc>
          <w:tcPr>
            <w:tcW w:w="1170" w:type="dxa"/>
          </w:tcPr>
          <w:p w14:paraId="0A61FD1E" w14:textId="5FFF6F7A" w:rsidR="0072346D" w:rsidRPr="00185DA0" w:rsidRDefault="00F36CB2" w:rsidP="003A3E60">
            <w:pPr>
              <w:jc w:val="center"/>
              <w:rPr>
                <w:lang w:val="en-US"/>
              </w:rPr>
            </w:pPr>
            <w:r>
              <w:rPr>
                <w:lang w:val="en-US"/>
              </w:rPr>
              <w:t>2.5</w:t>
            </w:r>
          </w:p>
        </w:tc>
        <w:tc>
          <w:tcPr>
            <w:tcW w:w="1170" w:type="dxa"/>
          </w:tcPr>
          <w:p w14:paraId="6C3821E4" w14:textId="138006E3" w:rsidR="0072346D" w:rsidRDefault="00F36CB2" w:rsidP="003A3E60">
            <w:pPr>
              <w:jc w:val="center"/>
              <w:rPr>
                <w:lang w:val="en-US"/>
              </w:rPr>
            </w:pPr>
            <w:r>
              <w:rPr>
                <w:lang w:val="en-US"/>
              </w:rPr>
              <w:t>1.7</w:t>
            </w:r>
          </w:p>
        </w:tc>
        <w:tc>
          <w:tcPr>
            <w:tcW w:w="1170" w:type="dxa"/>
          </w:tcPr>
          <w:p w14:paraId="4079184C" w14:textId="6763361D" w:rsidR="0072346D" w:rsidRDefault="00F36CB2" w:rsidP="003A3E60">
            <w:pPr>
              <w:jc w:val="center"/>
              <w:rPr>
                <w:lang w:val="en-US"/>
              </w:rPr>
            </w:pPr>
            <w:r>
              <w:rPr>
                <w:lang w:val="en-US"/>
              </w:rPr>
              <w:t>1.1</w:t>
            </w:r>
          </w:p>
        </w:tc>
        <w:tc>
          <w:tcPr>
            <w:tcW w:w="1170" w:type="dxa"/>
          </w:tcPr>
          <w:p w14:paraId="00A5E7D1" w14:textId="3D08E54A" w:rsidR="0072346D" w:rsidRDefault="00F36CB2" w:rsidP="003A3E60">
            <w:pPr>
              <w:jc w:val="center"/>
              <w:rPr>
                <w:lang w:val="en-US"/>
              </w:rPr>
            </w:pPr>
            <w:r>
              <w:rPr>
                <w:lang w:val="en-US"/>
              </w:rPr>
              <w:t>0.7</w:t>
            </w:r>
          </w:p>
        </w:tc>
      </w:tr>
      <w:tr w:rsidR="0072346D" w14:paraId="2DF58BF8" w14:textId="77777777" w:rsidTr="003A3E60">
        <w:trPr>
          <w:trHeight w:val="169"/>
          <w:jc w:val="center"/>
        </w:trPr>
        <w:tc>
          <w:tcPr>
            <w:tcW w:w="715" w:type="dxa"/>
            <w:vMerge/>
          </w:tcPr>
          <w:p w14:paraId="5815E311" w14:textId="77777777" w:rsidR="0072346D" w:rsidRDefault="0072346D" w:rsidP="003A3E60">
            <w:pPr>
              <w:jc w:val="both"/>
              <w:rPr>
                <w:b/>
                <w:bCs/>
                <w:lang w:val="en-US"/>
              </w:rPr>
            </w:pPr>
          </w:p>
        </w:tc>
        <w:tc>
          <w:tcPr>
            <w:tcW w:w="1710" w:type="dxa"/>
          </w:tcPr>
          <w:p w14:paraId="5AB4E58E" w14:textId="77777777" w:rsidR="0072346D" w:rsidRPr="00CD2F60" w:rsidRDefault="0072346D" w:rsidP="003A3E60">
            <w:pPr>
              <w:jc w:val="both"/>
            </w:pPr>
            <w:r w:rsidRPr="00CD2F60">
              <w:t>Cell edge T</w:t>
            </w:r>
            <w:r>
              <w:t>HP</w:t>
            </w:r>
            <w:r w:rsidRPr="00CD2F60">
              <w:t>-Loss</w:t>
            </w:r>
            <w:r>
              <w:t xml:space="preserve"> [%]</w:t>
            </w:r>
          </w:p>
        </w:tc>
        <w:tc>
          <w:tcPr>
            <w:tcW w:w="1080" w:type="dxa"/>
          </w:tcPr>
          <w:p w14:paraId="68D76561" w14:textId="0522020F" w:rsidR="0072346D" w:rsidRDefault="00F36CB2" w:rsidP="003A3E60">
            <w:pPr>
              <w:jc w:val="center"/>
              <w:rPr>
                <w:lang w:val="en-US"/>
              </w:rPr>
            </w:pPr>
            <w:r>
              <w:rPr>
                <w:lang w:val="en-US"/>
              </w:rPr>
              <w:t>41.3</w:t>
            </w:r>
          </w:p>
        </w:tc>
        <w:tc>
          <w:tcPr>
            <w:tcW w:w="1080" w:type="dxa"/>
          </w:tcPr>
          <w:p w14:paraId="2A59308D" w14:textId="2199E581" w:rsidR="0072346D" w:rsidRPr="00185DA0" w:rsidRDefault="00F36CB2" w:rsidP="003A3E60">
            <w:pPr>
              <w:jc w:val="center"/>
              <w:rPr>
                <w:lang w:val="en-US"/>
              </w:rPr>
            </w:pPr>
            <w:r>
              <w:rPr>
                <w:lang w:val="en-US"/>
              </w:rPr>
              <w:t>26.8</w:t>
            </w:r>
          </w:p>
        </w:tc>
        <w:tc>
          <w:tcPr>
            <w:tcW w:w="1170" w:type="dxa"/>
          </w:tcPr>
          <w:p w14:paraId="3AA863CB" w14:textId="7BE1F45C" w:rsidR="0072346D" w:rsidRPr="00185DA0" w:rsidRDefault="00F36CB2" w:rsidP="003A3E60">
            <w:pPr>
              <w:jc w:val="center"/>
              <w:rPr>
                <w:lang w:val="en-US"/>
              </w:rPr>
            </w:pPr>
            <w:r>
              <w:rPr>
                <w:lang w:val="en-US"/>
              </w:rPr>
              <w:t>17.7</w:t>
            </w:r>
          </w:p>
        </w:tc>
        <w:tc>
          <w:tcPr>
            <w:tcW w:w="1170" w:type="dxa"/>
          </w:tcPr>
          <w:p w14:paraId="69094307" w14:textId="59349F83" w:rsidR="0072346D" w:rsidRDefault="00F36CB2" w:rsidP="003A3E60">
            <w:pPr>
              <w:jc w:val="center"/>
              <w:rPr>
                <w:lang w:val="en-US"/>
              </w:rPr>
            </w:pPr>
            <w:r>
              <w:rPr>
                <w:lang w:val="en-US"/>
              </w:rPr>
              <w:t>12.3</w:t>
            </w:r>
          </w:p>
        </w:tc>
        <w:tc>
          <w:tcPr>
            <w:tcW w:w="1170" w:type="dxa"/>
          </w:tcPr>
          <w:p w14:paraId="235D4D0B" w14:textId="6E5F1075" w:rsidR="0072346D" w:rsidRDefault="00F36CB2" w:rsidP="003A3E60">
            <w:pPr>
              <w:jc w:val="center"/>
              <w:rPr>
                <w:lang w:val="en-US"/>
              </w:rPr>
            </w:pPr>
            <w:r>
              <w:rPr>
                <w:lang w:val="en-US"/>
              </w:rPr>
              <w:t>7.2</w:t>
            </w:r>
          </w:p>
        </w:tc>
        <w:tc>
          <w:tcPr>
            <w:tcW w:w="1170" w:type="dxa"/>
          </w:tcPr>
          <w:p w14:paraId="4D616F3E" w14:textId="372CE4D1" w:rsidR="0072346D" w:rsidRDefault="00F36CB2" w:rsidP="003A3E60">
            <w:pPr>
              <w:jc w:val="center"/>
              <w:rPr>
                <w:lang w:val="en-US"/>
              </w:rPr>
            </w:pPr>
            <w:r w:rsidRPr="00C05F17">
              <w:rPr>
                <w:highlight w:val="green"/>
                <w:lang w:val="en-US"/>
              </w:rPr>
              <w:t>4.4</w:t>
            </w:r>
          </w:p>
        </w:tc>
      </w:tr>
    </w:tbl>
    <w:p w14:paraId="1FAF4002" w14:textId="77777777" w:rsidR="00C43A2E" w:rsidRDefault="00C43A2E" w:rsidP="003F3C67">
      <w:pPr>
        <w:jc w:val="both"/>
        <w:rPr>
          <w:b/>
          <w:bCs/>
        </w:rPr>
      </w:pPr>
    </w:p>
    <w:p w14:paraId="23D2F5A0" w14:textId="0F2F92A4" w:rsidR="006E10E7" w:rsidRDefault="00983E29" w:rsidP="00983E29">
      <w:pPr>
        <w:jc w:val="both"/>
        <w:rPr>
          <w:b/>
          <w:bCs/>
        </w:rPr>
      </w:pPr>
      <w:r>
        <w:rPr>
          <w:b/>
          <w:bCs/>
        </w:rPr>
        <w:t xml:space="preserve">Observation 2: The ACIR values for scenario 1 for </w:t>
      </w:r>
      <w:r w:rsidR="00F65962">
        <w:rPr>
          <w:b/>
          <w:bCs/>
        </w:rPr>
        <w:t>VSAT with phased array antenna</w:t>
      </w:r>
      <w:r>
        <w:rPr>
          <w:b/>
          <w:bCs/>
        </w:rPr>
        <w:t xml:space="preserve"> under worst case assumption with </w:t>
      </w:r>
      <w:r w:rsidR="00F65962">
        <w:rPr>
          <w:b/>
          <w:bCs/>
        </w:rPr>
        <w:t>35</w:t>
      </w:r>
      <w:r>
        <w:rPr>
          <w:b/>
          <w:bCs/>
        </w:rPr>
        <w:t xml:space="preserve"> degrees of elevation can be </w:t>
      </w:r>
      <w:r w:rsidR="00F65962">
        <w:rPr>
          <w:b/>
          <w:bCs/>
        </w:rPr>
        <w:t>25</w:t>
      </w:r>
      <w:r>
        <w:rPr>
          <w:b/>
          <w:bCs/>
        </w:rPr>
        <w:t xml:space="preserve"> dB and the BS ACS of </w:t>
      </w:r>
      <w:r w:rsidR="00F65962">
        <w:rPr>
          <w:b/>
          <w:bCs/>
        </w:rPr>
        <w:t>30</w:t>
      </w:r>
      <w:r>
        <w:rPr>
          <w:b/>
          <w:bCs/>
        </w:rPr>
        <w:t xml:space="preserve"> dB can</w:t>
      </w:r>
      <w:r w:rsidR="00F65962">
        <w:rPr>
          <w:b/>
          <w:bCs/>
        </w:rPr>
        <w:t xml:space="preserve"> still</w:t>
      </w:r>
      <w:r>
        <w:rPr>
          <w:b/>
          <w:bCs/>
        </w:rPr>
        <w:t xml:space="preserve"> be respected.</w:t>
      </w:r>
      <w:r w:rsidR="00556F56">
        <w:rPr>
          <w:b/>
          <w:bCs/>
        </w:rPr>
        <w:t xml:space="preserve"> </w:t>
      </w:r>
    </w:p>
    <w:p w14:paraId="3255B91B" w14:textId="77777777" w:rsidR="002A65AC" w:rsidRDefault="002A65AC" w:rsidP="002A65AC">
      <w:pPr>
        <w:overflowPunct w:val="0"/>
        <w:autoSpaceDE w:val="0"/>
        <w:autoSpaceDN w:val="0"/>
        <w:adjustRightInd w:val="0"/>
        <w:spacing w:after="120"/>
        <w:jc w:val="both"/>
        <w:textAlignment w:val="baseline"/>
        <w:rPr>
          <w:b/>
          <w:bCs/>
        </w:rPr>
      </w:pPr>
      <w:r>
        <w:rPr>
          <w:b/>
          <w:bCs/>
        </w:rPr>
        <w:t xml:space="preserve">Proposal 1: Based on the observations 1, and 2, the phased array antenna case should consider stringent requirements compared to parabolic antenna case. </w:t>
      </w:r>
    </w:p>
    <w:p w14:paraId="1DAB1674" w14:textId="204F3E2A" w:rsidR="002A65AC" w:rsidRDefault="002A65AC" w:rsidP="002A65AC">
      <w:pPr>
        <w:overflowPunct w:val="0"/>
        <w:autoSpaceDE w:val="0"/>
        <w:autoSpaceDN w:val="0"/>
        <w:adjustRightInd w:val="0"/>
        <w:spacing w:after="120"/>
        <w:jc w:val="both"/>
        <w:textAlignment w:val="baseline"/>
        <w:rPr>
          <w:b/>
          <w:bCs/>
        </w:rPr>
      </w:pPr>
      <w:r>
        <w:rPr>
          <w:b/>
          <w:bCs/>
        </w:rPr>
        <w:t xml:space="preserve">Proposal 2: Based on the observations 1, and 2, the ACLR for NTN UE VSAT is 20 dB and 25 dB for parabolic and phased array antenna respectively. </w:t>
      </w:r>
    </w:p>
    <w:p w14:paraId="20A954CC" w14:textId="77777777" w:rsidR="00E30380" w:rsidRDefault="00E30380" w:rsidP="00983E29">
      <w:pPr>
        <w:jc w:val="both"/>
        <w:rPr>
          <w:b/>
          <w:bCs/>
        </w:rPr>
      </w:pPr>
    </w:p>
    <w:p w14:paraId="47B1F5A1" w14:textId="4D0A9F12" w:rsidR="00E30380" w:rsidRPr="00134821" w:rsidRDefault="00E30380" w:rsidP="00C158B4">
      <w:pPr>
        <w:pStyle w:val="ListParagraph"/>
        <w:numPr>
          <w:ilvl w:val="0"/>
          <w:numId w:val="3"/>
        </w:numPr>
        <w:jc w:val="both"/>
        <w:rPr>
          <w:b/>
          <w:bCs/>
          <w:lang w:val="en-US"/>
        </w:rPr>
      </w:pPr>
      <w:r w:rsidRPr="00134821">
        <w:rPr>
          <w:b/>
          <w:bCs/>
          <w:lang w:val="en-US"/>
        </w:rPr>
        <w:t xml:space="preserve">Scenario </w:t>
      </w:r>
      <w:r>
        <w:rPr>
          <w:b/>
          <w:bCs/>
          <w:lang w:val="en-US"/>
        </w:rPr>
        <w:t>2</w:t>
      </w:r>
      <w:r w:rsidRPr="00134821">
        <w:rPr>
          <w:b/>
          <w:bCs/>
          <w:lang w:val="en-US"/>
        </w:rPr>
        <w:t xml:space="preserve"> (</w:t>
      </w:r>
      <w:r>
        <w:rPr>
          <w:b/>
          <w:bCs/>
          <w:lang w:val="en-US"/>
        </w:rPr>
        <w:t>N</w:t>
      </w:r>
      <w:r w:rsidRPr="00134821">
        <w:rPr>
          <w:b/>
          <w:bCs/>
          <w:lang w:val="en-US"/>
        </w:rPr>
        <w:t xml:space="preserve">TN </w:t>
      </w:r>
      <w:r>
        <w:rPr>
          <w:b/>
          <w:bCs/>
          <w:lang w:val="en-US"/>
        </w:rPr>
        <w:t>D</w:t>
      </w:r>
      <w:r w:rsidRPr="00134821">
        <w:rPr>
          <w:b/>
          <w:bCs/>
          <w:lang w:val="en-US"/>
        </w:rPr>
        <w:t xml:space="preserve">L to TN </w:t>
      </w:r>
      <w:r>
        <w:rPr>
          <w:b/>
          <w:bCs/>
          <w:lang w:val="en-US"/>
        </w:rPr>
        <w:t>D</w:t>
      </w:r>
      <w:r w:rsidRPr="00134821">
        <w:rPr>
          <w:b/>
          <w:bCs/>
          <w:lang w:val="en-US"/>
        </w:rPr>
        <w:t>L)</w:t>
      </w:r>
      <w:r>
        <w:rPr>
          <w:b/>
          <w:bCs/>
          <w:lang w:val="en-US"/>
        </w:rPr>
        <w:t xml:space="preserve"> </w:t>
      </w:r>
    </w:p>
    <w:p w14:paraId="112905BF" w14:textId="6BB9965D" w:rsidR="00E30380" w:rsidRDefault="00E30380" w:rsidP="001266CA">
      <w:pPr>
        <w:jc w:val="both"/>
        <w:rPr>
          <w:b/>
          <w:bCs/>
          <w:lang w:val="en-US"/>
        </w:rPr>
      </w:pPr>
      <w:r>
        <w:t xml:space="preserve">The simulation results for scenario 2 for both elevation 35 and 90 degrees are shown in Table 5 considering VSAT phased array and parabolic antennas. From the results we can see that the effect from the satellite to the TN UE is negligible because of the very good signal from the BS compared to the satellite interference. </w:t>
      </w:r>
    </w:p>
    <w:p w14:paraId="6DCE2535" w14:textId="29FF9584" w:rsidR="00E30380" w:rsidRPr="00934C5F" w:rsidRDefault="00E30380" w:rsidP="00E30380">
      <w:pPr>
        <w:jc w:val="center"/>
        <w:rPr>
          <w:lang w:val="en-US"/>
        </w:rPr>
      </w:pPr>
      <w:r>
        <w:rPr>
          <w:b/>
          <w:bCs/>
        </w:rPr>
        <w:t xml:space="preserve">Table 5: Required ACIR for Scenario </w:t>
      </w:r>
      <w:r w:rsidR="00037D98">
        <w:rPr>
          <w:b/>
          <w:bCs/>
        </w:rPr>
        <w:t>2</w:t>
      </w:r>
      <w:r>
        <w:rPr>
          <w:b/>
          <w:bCs/>
        </w:rPr>
        <w:t xml:space="preserve"> considering VSA</w:t>
      </w:r>
      <w:r w:rsidR="00037D98">
        <w:rPr>
          <w:b/>
          <w:bCs/>
        </w:rPr>
        <w:t xml:space="preserve">T </w:t>
      </w:r>
      <w:r w:rsidR="00037D98" w:rsidRPr="00037D98">
        <w:rPr>
          <w:b/>
          <w:bCs/>
        </w:rPr>
        <w:t>phased array and parabolic antennas</w:t>
      </w:r>
      <w:r>
        <w:rPr>
          <w:b/>
          <w:bCs/>
        </w:rPr>
        <w:t>.</w:t>
      </w:r>
    </w:p>
    <w:tbl>
      <w:tblPr>
        <w:tblStyle w:val="TableGrid"/>
        <w:tblW w:w="0" w:type="auto"/>
        <w:jc w:val="center"/>
        <w:tblLook w:val="04A0" w:firstRow="1" w:lastRow="0" w:firstColumn="1" w:lastColumn="0" w:noHBand="0" w:noVBand="1"/>
      </w:tblPr>
      <w:tblGrid>
        <w:gridCol w:w="715"/>
        <w:gridCol w:w="1710"/>
        <w:gridCol w:w="4500"/>
      </w:tblGrid>
      <w:tr w:rsidR="00E30380" w14:paraId="2DBD3A91" w14:textId="77777777" w:rsidTr="003A3E60">
        <w:trPr>
          <w:jc w:val="center"/>
        </w:trPr>
        <w:tc>
          <w:tcPr>
            <w:tcW w:w="2425" w:type="dxa"/>
            <w:gridSpan w:val="2"/>
            <w:vMerge w:val="restart"/>
            <w:tcBorders>
              <w:tl2br w:val="nil"/>
            </w:tcBorders>
          </w:tcPr>
          <w:p w14:paraId="187664A2" w14:textId="1F09ABED" w:rsidR="00E30380" w:rsidRDefault="00E30380" w:rsidP="003A3E60">
            <w:pPr>
              <w:jc w:val="center"/>
              <w:rPr>
                <w:b/>
                <w:bCs/>
                <w:lang w:val="en-US"/>
              </w:rPr>
            </w:pPr>
            <w:r>
              <w:rPr>
                <w:b/>
                <w:bCs/>
                <w:lang w:val="en-US"/>
              </w:rPr>
              <w:t xml:space="preserve">For elevation </w:t>
            </w:r>
            <w:r w:rsidR="00037D98">
              <w:rPr>
                <w:b/>
                <w:bCs/>
                <w:lang w:val="en-US"/>
              </w:rPr>
              <w:t>3</w:t>
            </w:r>
            <w:r>
              <w:rPr>
                <w:b/>
                <w:bCs/>
                <w:lang w:val="en-US"/>
              </w:rPr>
              <w:t>5 and 90 degrees</w:t>
            </w:r>
          </w:p>
        </w:tc>
        <w:tc>
          <w:tcPr>
            <w:tcW w:w="4500" w:type="dxa"/>
          </w:tcPr>
          <w:p w14:paraId="10FF506E" w14:textId="77777777" w:rsidR="00E30380" w:rsidRDefault="00E30380" w:rsidP="003A3E60">
            <w:pPr>
              <w:jc w:val="center"/>
              <w:rPr>
                <w:b/>
                <w:bCs/>
                <w:lang w:val="en-US"/>
              </w:rPr>
            </w:pPr>
            <w:r>
              <w:rPr>
                <w:b/>
                <w:bCs/>
                <w:lang w:val="en-US"/>
              </w:rPr>
              <w:t>ACIR</w:t>
            </w:r>
          </w:p>
        </w:tc>
      </w:tr>
      <w:tr w:rsidR="00E30380" w14:paraId="475E9B9C" w14:textId="77777777" w:rsidTr="003A3E60">
        <w:trPr>
          <w:jc w:val="center"/>
        </w:trPr>
        <w:tc>
          <w:tcPr>
            <w:tcW w:w="2425" w:type="dxa"/>
            <w:gridSpan w:val="2"/>
            <w:vMerge/>
            <w:tcBorders>
              <w:tl2br w:val="nil"/>
            </w:tcBorders>
          </w:tcPr>
          <w:p w14:paraId="4F7CA5C4" w14:textId="77777777" w:rsidR="00E30380" w:rsidRDefault="00E30380" w:rsidP="003A3E60">
            <w:pPr>
              <w:jc w:val="center"/>
              <w:rPr>
                <w:b/>
                <w:bCs/>
                <w:lang w:val="en-US"/>
              </w:rPr>
            </w:pPr>
          </w:p>
        </w:tc>
        <w:tc>
          <w:tcPr>
            <w:tcW w:w="4500" w:type="dxa"/>
          </w:tcPr>
          <w:p w14:paraId="7BF028EA" w14:textId="77777777" w:rsidR="00E30380" w:rsidRDefault="00E30380" w:rsidP="003A3E60">
            <w:pPr>
              <w:jc w:val="center"/>
              <w:rPr>
                <w:b/>
                <w:bCs/>
                <w:lang w:val="en-US"/>
              </w:rPr>
            </w:pPr>
            <w:r>
              <w:rPr>
                <w:b/>
                <w:bCs/>
                <w:lang w:val="en-US"/>
              </w:rPr>
              <w:t>0</w:t>
            </w:r>
          </w:p>
        </w:tc>
      </w:tr>
      <w:tr w:rsidR="00E30380" w14:paraId="5490A85F" w14:textId="77777777" w:rsidTr="003A3E60">
        <w:trPr>
          <w:trHeight w:val="169"/>
          <w:jc w:val="center"/>
        </w:trPr>
        <w:tc>
          <w:tcPr>
            <w:tcW w:w="715" w:type="dxa"/>
            <w:vMerge w:val="restart"/>
          </w:tcPr>
          <w:p w14:paraId="13847A3B" w14:textId="77777777" w:rsidR="00E30380" w:rsidRDefault="00E30380" w:rsidP="003A3E60">
            <w:pPr>
              <w:jc w:val="both"/>
              <w:rPr>
                <w:b/>
                <w:bCs/>
                <w:lang w:val="en-US"/>
              </w:rPr>
            </w:pPr>
            <w:r>
              <w:rPr>
                <w:b/>
                <w:bCs/>
                <w:lang w:val="en-US"/>
              </w:rPr>
              <w:t>GEO</w:t>
            </w:r>
          </w:p>
          <w:p w14:paraId="5C51D2A5" w14:textId="77777777" w:rsidR="00E30380" w:rsidRDefault="00E30380" w:rsidP="003A3E60">
            <w:pPr>
              <w:jc w:val="both"/>
              <w:rPr>
                <w:b/>
                <w:bCs/>
                <w:lang w:val="en-US"/>
              </w:rPr>
            </w:pPr>
          </w:p>
        </w:tc>
        <w:tc>
          <w:tcPr>
            <w:tcW w:w="1710" w:type="dxa"/>
          </w:tcPr>
          <w:p w14:paraId="4A0ADA09" w14:textId="77777777" w:rsidR="00E30380" w:rsidRDefault="00E30380" w:rsidP="003A3E60">
            <w:pPr>
              <w:jc w:val="both"/>
              <w:rPr>
                <w:b/>
                <w:bCs/>
                <w:lang w:val="en-US"/>
              </w:rPr>
            </w:pPr>
            <w:r w:rsidRPr="00CD2F60">
              <w:t>A</w:t>
            </w:r>
            <w:r>
              <w:t>verage</w:t>
            </w:r>
            <w:r w:rsidRPr="00CD2F60">
              <w:t xml:space="preserve"> T</w:t>
            </w:r>
            <w:r>
              <w:t>HP</w:t>
            </w:r>
            <w:r w:rsidRPr="00CD2F60">
              <w:t>-Loss</w:t>
            </w:r>
            <w:r>
              <w:t xml:space="preserve"> [%]</w:t>
            </w:r>
          </w:p>
        </w:tc>
        <w:tc>
          <w:tcPr>
            <w:tcW w:w="4500" w:type="dxa"/>
          </w:tcPr>
          <w:p w14:paraId="1D5B59CC" w14:textId="77777777" w:rsidR="00E30380" w:rsidRPr="00CC0ECE" w:rsidRDefault="00E30380" w:rsidP="003A3E60">
            <w:pPr>
              <w:jc w:val="center"/>
              <w:rPr>
                <w:lang w:val="en-US"/>
              </w:rPr>
            </w:pPr>
            <w:r>
              <w:rPr>
                <w:lang w:val="en-US"/>
              </w:rPr>
              <w:t>Less than 0.1</w:t>
            </w:r>
          </w:p>
        </w:tc>
      </w:tr>
      <w:tr w:rsidR="00E30380" w14:paraId="49EFA90E" w14:textId="77777777" w:rsidTr="003A3E60">
        <w:trPr>
          <w:trHeight w:val="169"/>
          <w:jc w:val="center"/>
        </w:trPr>
        <w:tc>
          <w:tcPr>
            <w:tcW w:w="715" w:type="dxa"/>
            <w:vMerge/>
          </w:tcPr>
          <w:p w14:paraId="4C98265E" w14:textId="77777777" w:rsidR="00E30380" w:rsidRDefault="00E30380" w:rsidP="003A3E60">
            <w:pPr>
              <w:jc w:val="both"/>
              <w:rPr>
                <w:b/>
                <w:bCs/>
                <w:lang w:val="en-US"/>
              </w:rPr>
            </w:pPr>
          </w:p>
        </w:tc>
        <w:tc>
          <w:tcPr>
            <w:tcW w:w="1710" w:type="dxa"/>
          </w:tcPr>
          <w:p w14:paraId="0404C689" w14:textId="77777777" w:rsidR="00E30380" w:rsidRDefault="00E30380" w:rsidP="003A3E60">
            <w:pPr>
              <w:jc w:val="both"/>
              <w:rPr>
                <w:b/>
                <w:bCs/>
                <w:lang w:val="en-US"/>
              </w:rPr>
            </w:pPr>
            <w:r w:rsidRPr="00CD2F60">
              <w:t>Cell edge T</w:t>
            </w:r>
            <w:r>
              <w:t>HP</w:t>
            </w:r>
            <w:r w:rsidRPr="00CD2F60">
              <w:t>-Loss</w:t>
            </w:r>
            <w:r>
              <w:t xml:space="preserve"> [%]</w:t>
            </w:r>
          </w:p>
        </w:tc>
        <w:tc>
          <w:tcPr>
            <w:tcW w:w="4500" w:type="dxa"/>
          </w:tcPr>
          <w:p w14:paraId="464115D7" w14:textId="77777777" w:rsidR="00E30380" w:rsidRPr="00CC0ECE" w:rsidRDefault="00E30380" w:rsidP="003A3E60">
            <w:pPr>
              <w:jc w:val="center"/>
              <w:rPr>
                <w:lang w:val="en-US"/>
              </w:rPr>
            </w:pPr>
            <w:r w:rsidRPr="00BC7D43">
              <w:rPr>
                <w:lang w:val="en-US"/>
              </w:rPr>
              <w:t>Less than 0.1</w:t>
            </w:r>
          </w:p>
        </w:tc>
      </w:tr>
      <w:tr w:rsidR="00E30380" w14:paraId="7A0E3FD4" w14:textId="77777777" w:rsidTr="003A3E60">
        <w:trPr>
          <w:trHeight w:val="169"/>
          <w:jc w:val="center"/>
        </w:trPr>
        <w:tc>
          <w:tcPr>
            <w:tcW w:w="715" w:type="dxa"/>
            <w:vMerge w:val="restart"/>
          </w:tcPr>
          <w:p w14:paraId="64F8F615" w14:textId="77777777" w:rsidR="00E30380" w:rsidRDefault="00E30380" w:rsidP="003A3E60">
            <w:pPr>
              <w:jc w:val="both"/>
              <w:rPr>
                <w:b/>
                <w:bCs/>
                <w:lang w:val="en-US"/>
              </w:rPr>
            </w:pPr>
            <w:r>
              <w:rPr>
                <w:b/>
                <w:bCs/>
                <w:lang w:val="en-US"/>
              </w:rPr>
              <w:t xml:space="preserve">LEO 600 </w:t>
            </w:r>
          </w:p>
        </w:tc>
        <w:tc>
          <w:tcPr>
            <w:tcW w:w="1710" w:type="dxa"/>
          </w:tcPr>
          <w:p w14:paraId="3E058149" w14:textId="77777777" w:rsidR="00E30380" w:rsidRDefault="00E30380" w:rsidP="003A3E60">
            <w:pPr>
              <w:jc w:val="both"/>
              <w:rPr>
                <w:b/>
                <w:bCs/>
                <w:lang w:val="en-US"/>
              </w:rPr>
            </w:pPr>
            <w:r w:rsidRPr="00CD2F60">
              <w:t>A</w:t>
            </w:r>
            <w:r>
              <w:t>verage</w:t>
            </w:r>
            <w:r w:rsidRPr="00CD2F60">
              <w:t xml:space="preserve"> T</w:t>
            </w:r>
            <w:r>
              <w:t>HP</w:t>
            </w:r>
            <w:r w:rsidRPr="00CD2F60">
              <w:t>-Loss</w:t>
            </w:r>
            <w:r>
              <w:t xml:space="preserve"> [%]</w:t>
            </w:r>
          </w:p>
        </w:tc>
        <w:tc>
          <w:tcPr>
            <w:tcW w:w="4500" w:type="dxa"/>
          </w:tcPr>
          <w:p w14:paraId="743D9872" w14:textId="77777777" w:rsidR="00E30380" w:rsidRPr="00CC0ECE" w:rsidRDefault="00E30380" w:rsidP="003A3E60">
            <w:pPr>
              <w:jc w:val="center"/>
              <w:rPr>
                <w:lang w:val="en-US"/>
              </w:rPr>
            </w:pPr>
            <w:r w:rsidRPr="00BC7D43">
              <w:rPr>
                <w:lang w:val="en-US"/>
              </w:rPr>
              <w:t>Less than 0.1</w:t>
            </w:r>
          </w:p>
        </w:tc>
      </w:tr>
      <w:tr w:rsidR="00E30380" w14:paraId="07F42D0B" w14:textId="77777777" w:rsidTr="003A3E60">
        <w:trPr>
          <w:trHeight w:val="169"/>
          <w:jc w:val="center"/>
        </w:trPr>
        <w:tc>
          <w:tcPr>
            <w:tcW w:w="715" w:type="dxa"/>
            <w:vMerge/>
          </w:tcPr>
          <w:p w14:paraId="0FB38FF2" w14:textId="77777777" w:rsidR="00E30380" w:rsidRDefault="00E30380" w:rsidP="003A3E60">
            <w:pPr>
              <w:jc w:val="both"/>
              <w:rPr>
                <w:b/>
                <w:bCs/>
                <w:lang w:val="en-US"/>
              </w:rPr>
            </w:pPr>
          </w:p>
        </w:tc>
        <w:tc>
          <w:tcPr>
            <w:tcW w:w="1710" w:type="dxa"/>
          </w:tcPr>
          <w:p w14:paraId="76A5E7FD" w14:textId="77777777" w:rsidR="00E30380" w:rsidRDefault="00E30380" w:rsidP="003A3E60">
            <w:pPr>
              <w:jc w:val="both"/>
              <w:rPr>
                <w:b/>
                <w:bCs/>
                <w:lang w:val="en-US"/>
              </w:rPr>
            </w:pPr>
            <w:r w:rsidRPr="00CD2F60">
              <w:t>Cell edge T</w:t>
            </w:r>
            <w:r>
              <w:t>HP</w:t>
            </w:r>
            <w:r w:rsidRPr="00CD2F60">
              <w:t>-Loss</w:t>
            </w:r>
            <w:r>
              <w:t xml:space="preserve"> [%]</w:t>
            </w:r>
          </w:p>
        </w:tc>
        <w:tc>
          <w:tcPr>
            <w:tcW w:w="4500" w:type="dxa"/>
          </w:tcPr>
          <w:p w14:paraId="55C1D423" w14:textId="77777777" w:rsidR="00E30380" w:rsidRPr="00CC0ECE" w:rsidRDefault="00E30380" w:rsidP="003A3E60">
            <w:pPr>
              <w:jc w:val="center"/>
              <w:rPr>
                <w:lang w:val="en-US"/>
              </w:rPr>
            </w:pPr>
            <w:r w:rsidRPr="00BC7D43">
              <w:rPr>
                <w:lang w:val="en-US"/>
              </w:rPr>
              <w:t>Less than 0.1</w:t>
            </w:r>
          </w:p>
        </w:tc>
      </w:tr>
    </w:tbl>
    <w:p w14:paraId="3D70A8CE" w14:textId="77777777" w:rsidR="00E30380" w:rsidRDefault="00E30380" w:rsidP="00E30380">
      <w:pPr>
        <w:jc w:val="both"/>
        <w:rPr>
          <w:lang w:val="en-US"/>
        </w:rPr>
      </w:pPr>
    </w:p>
    <w:p w14:paraId="2608CE50" w14:textId="77777777" w:rsidR="00E30380" w:rsidRDefault="00E30380" w:rsidP="00E30380">
      <w:pPr>
        <w:jc w:val="both"/>
        <w:rPr>
          <w:lang w:val="en-US"/>
        </w:rPr>
      </w:pPr>
    </w:p>
    <w:p w14:paraId="3ADFA6FC" w14:textId="4586F481" w:rsidR="00E30380" w:rsidRDefault="00E30380" w:rsidP="00E30380">
      <w:pPr>
        <w:jc w:val="both"/>
      </w:pPr>
      <w:r>
        <w:rPr>
          <w:b/>
          <w:bCs/>
        </w:rPr>
        <w:t xml:space="preserve">Observation </w:t>
      </w:r>
      <w:r w:rsidR="00037D98">
        <w:rPr>
          <w:b/>
          <w:bCs/>
        </w:rPr>
        <w:t>3</w:t>
      </w:r>
      <w:r>
        <w:rPr>
          <w:b/>
          <w:bCs/>
        </w:rPr>
        <w:t xml:space="preserve">: The </w:t>
      </w:r>
      <w:r w:rsidR="00DA50DA">
        <w:rPr>
          <w:rFonts w:hint="eastAsia"/>
          <w:b/>
          <w:bCs/>
          <w:lang w:eastAsia="zh-CN"/>
        </w:rPr>
        <w:t>interference from NTN DL to TN DL</w:t>
      </w:r>
      <w:r>
        <w:rPr>
          <w:b/>
          <w:bCs/>
        </w:rPr>
        <w:t xml:space="preserve"> for scenario </w:t>
      </w:r>
      <w:r w:rsidR="00037D98">
        <w:rPr>
          <w:b/>
          <w:bCs/>
        </w:rPr>
        <w:t>2</w:t>
      </w:r>
      <w:r>
        <w:rPr>
          <w:b/>
          <w:bCs/>
        </w:rPr>
        <w:t xml:space="preserve"> </w:t>
      </w:r>
      <w:r w:rsidR="00546440">
        <w:rPr>
          <w:rFonts w:hint="eastAsia"/>
          <w:b/>
          <w:bCs/>
          <w:lang w:eastAsia="zh-CN"/>
        </w:rPr>
        <w:t xml:space="preserve">is </w:t>
      </w:r>
      <w:r w:rsidR="001C6F9D">
        <w:rPr>
          <w:b/>
          <w:bCs/>
          <w:lang w:eastAsia="zh-CN"/>
        </w:rPr>
        <w:t>negligible</w:t>
      </w:r>
      <w:r>
        <w:rPr>
          <w:b/>
          <w:bCs/>
        </w:rPr>
        <w:t xml:space="preserve"> for all the satellite altitudes and at different elevation angles. The TN UE ACS of </w:t>
      </w:r>
      <w:r w:rsidR="00603843">
        <w:rPr>
          <w:b/>
          <w:bCs/>
        </w:rPr>
        <w:t>24</w:t>
      </w:r>
      <w:r>
        <w:rPr>
          <w:b/>
          <w:bCs/>
        </w:rPr>
        <w:t xml:space="preserve"> dB can be respected. Hence the ACLR of the NTN Satellite can be defined with less value than </w:t>
      </w:r>
      <w:r w:rsidR="00603843">
        <w:rPr>
          <w:b/>
          <w:bCs/>
        </w:rPr>
        <w:t>24</w:t>
      </w:r>
      <w:r>
        <w:rPr>
          <w:b/>
          <w:bCs/>
        </w:rPr>
        <w:t xml:space="preserve"> dB with no problem or based on other scenarios. </w:t>
      </w:r>
    </w:p>
    <w:p w14:paraId="70D0E7A6" w14:textId="096C5CEB" w:rsidR="00DB5BB2" w:rsidRDefault="00DB5BB2" w:rsidP="00DB5BB2">
      <w:pPr>
        <w:jc w:val="both"/>
        <w:rPr>
          <w:b/>
          <w:bCs/>
        </w:rPr>
      </w:pPr>
      <w:r>
        <w:rPr>
          <w:b/>
          <w:bCs/>
        </w:rPr>
        <w:t xml:space="preserve">Proposal 3: Based on observation 3, the ACLR of the satellite can be defined with value less than 24 dB with no problem.   </w:t>
      </w:r>
    </w:p>
    <w:p w14:paraId="40C9F2DA" w14:textId="51C2B4ED" w:rsidR="009700BB" w:rsidRDefault="009700BB" w:rsidP="003F3C67">
      <w:pPr>
        <w:jc w:val="both"/>
      </w:pPr>
    </w:p>
    <w:p w14:paraId="23428166" w14:textId="3F3F7031" w:rsidR="004F56F0" w:rsidRPr="00134821" w:rsidRDefault="004F56F0" w:rsidP="00C158B4">
      <w:pPr>
        <w:pStyle w:val="ListParagraph"/>
        <w:numPr>
          <w:ilvl w:val="0"/>
          <w:numId w:val="3"/>
        </w:numPr>
        <w:jc w:val="both"/>
        <w:rPr>
          <w:b/>
          <w:bCs/>
          <w:lang w:val="en-US"/>
        </w:rPr>
      </w:pPr>
      <w:r w:rsidRPr="00134821">
        <w:rPr>
          <w:b/>
          <w:bCs/>
          <w:lang w:val="en-US"/>
        </w:rPr>
        <w:t xml:space="preserve">Scenario </w:t>
      </w:r>
      <w:r w:rsidR="00324BB5">
        <w:rPr>
          <w:b/>
          <w:bCs/>
          <w:lang w:val="en-US"/>
        </w:rPr>
        <w:t>3</w:t>
      </w:r>
      <w:r w:rsidRPr="00134821">
        <w:rPr>
          <w:b/>
          <w:bCs/>
          <w:lang w:val="en-US"/>
        </w:rPr>
        <w:t xml:space="preserve"> (TN </w:t>
      </w:r>
      <w:r>
        <w:rPr>
          <w:b/>
          <w:bCs/>
          <w:lang w:val="en-US"/>
        </w:rPr>
        <w:t>D</w:t>
      </w:r>
      <w:r w:rsidRPr="00134821">
        <w:rPr>
          <w:b/>
          <w:bCs/>
          <w:lang w:val="en-US"/>
        </w:rPr>
        <w:t xml:space="preserve">L to NTN </w:t>
      </w:r>
      <w:r w:rsidR="00E34B5E">
        <w:rPr>
          <w:b/>
          <w:bCs/>
          <w:lang w:val="en-US"/>
        </w:rPr>
        <w:t>D</w:t>
      </w:r>
      <w:r w:rsidRPr="00134821">
        <w:rPr>
          <w:b/>
          <w:bCs/>
          <w:lang w:val="en-US"/>
        </w:rPr>
        <w:t>L)</w:t>
      </w:r>
    </w:p>
    <w:p w14:paraId="3FD1D1DD" w14:textId="42D6A6E7" w:rsidR="008D55B5" w:rsidRDefault="002C7A18" w:rsidP="001266CA">
      <w:pPr>
        <w:jc w:val="both"/>
        <w:rPr>
          <w:b/>
          <w:bCs/>
          <w:lang w:val="en-US"/>
        </w:rPr>
      </w:pPr>
      <w:r>
        <w:t xml:space="preserve">The simulation results for scenario </w:t>
      </w:r>
      <w:r w:rsidR="00A668BF">
        <w:t>3</w:t>
      </w:r>
      <w:r>
        <w:t xml:space="preserve"> </w:t>
      </w:r>
      <w:r w:rsidR="006254A5">
        <w:t xml:space="preserve">for both elevation angles </w:t>
      </w:r>
      <w:r w:rsidR="00A668BF">
        <w:t>3</w:t>
      </w:r>
      <w:r w:rsidR="006254A5">
        <w:t xml:space="preserve">5 and 90 degrees </w:t>
      </w:r>
      <w:r>
        <w:t xml:space="preserve">are shown in </w:t>
      </w:r>
      <w:r w:rsidR="00921D13">
        <w:t>T</w:t>
      </w:r>
      <w:r>
        <w:t xml:space="preserve">able </w:t>
      </w:r>
      <w:r w:rsidR="00A668BF">
        <w:t>6</w:t>
      </w:r>
      <w:r>
        <w:t>. From the results we can see that the effect from</w:t>
      </w:r>
      <w:r w:rsidR="00C4088E">
        <w:t xml:space="preserve"> the TN BS to the VSAT UE is very high because the </w:t>
      </w:r>
      <w:r w:rsidR="00E64697">
        <w:t>antenna height of the TN BS</w:t>
      </w:r>
      <w:r w:rsidR="00BF53C8">
        <w:t xml:space="preserve"> is higher than VSAT</w:t>
      </w:r>
      <w:r w:rsidR="00E64697">
        <w:t xml:space="preserve">. </w:t>
      </w:r>
      <w:r w:rsidR="00510BB1">
        <w:t xml:space="preserve">Furthermore, decreasing the elevation angle to </w:t>
      </w:r>
      <w:r w:rsidR="00BF53C8">
        <w:t>3</w:t>
      </w:r>
      <w:r w:rsidR="00510BB1">
        <w:t>5 degree show more worse results</w:t>
      </w:r>
      <w:r w:rsidR="008D55B5">
        <w:t xml:space="preserve">. The “NaN” in the cell edge throughput for </w:t>
      </w:r>
      <w:r w:rsidR="00D36EFA">
        <w:t>3</w:t>
      </w:r>
      <w:r w:rsidR="008D55B5">
        <w:t>5-degree elevation angle represents out of coverage and that even without TN interference, there is no link and 50% or more of the NTN UEs can’t close the link budget</w:t>
      </w:r>
      <w:r w:rsidR="002C1A44">
        <w:t xml:space="preserve"> in the DL</w:t>
      </w:r>
      <w:r w:rsidR="008D55B5">
        <w:t>.</w:t>
      </w:r>
    </w:p>
    <w:p w14:paraId="496AEE96" w14:textId="1ED75EF5" w:rsidR="004F56F0" w:rsidRDefault="004F56F0" w:rsidP="00E70392">
      <w:pPr>
        <w:ind w:left="720"/>
        <w:jc w:val="both"/>
        <w:rPr>
          <w:b/>
          <w:bCs/>
          <w:lang w:val="en-US"/>
        </w:rPr>
      </w:pPr>
    </w:p>
    <w:p w14:paraId="264FC3BD" w14:textId="047749A5" w:rsidR="004F56F0" w:rsidRPr="00934C5F" w:rsidRDefault="004F56F0" w:rsidP="004F56F0">
      <w:pPr>
        <w:jc w:val="center"/>
        <w:rPr>
          <w:lang w:val="en-US"/>
        </w:rPr>
      </w:pPr>
      <w:r>
        <w:rPr>
          <w:b/>
          <w:bCs/>
        </w:rPr>
        <w:t xml:space="preserve">Table </w:t>
      </w:r>
      <w:r w:rsidR="00726A28">
        <w:rPr>
          <w:b/>
          <w:bCs/>
        </w:rPr>
        <w:t>6</w:t>
      </w:r>
      <w:r>
        <w:rPr>
          <w:b/>
          <w:bCs/>
        </w:rPr>
        <w:t xml:space="preserve">: Required ACIR for Scenario </w:t>
      </w:r>
      <w:r w:rsidR="00E34B5E">
        <w:rPr>
          <w:b/>
          <w:bCs/>
        </w:rPr>
        <w:t>5</w:t>
      </w:r>
      <w:r w:rsidR="00CD5533">
        <w:rPr>
          <w:b/>
          <w:bCs/>
        </w:rPr>
        <w:t xml:space="preserve"> considering </w:t>
      </w:r>
      <w:r w:rsidR="00943324">
        <w:rPr>
          <w:b/>
          <w:bCs/>
        </w:rPr>
        <w:t xml:space="preserve">VSAT </w:t>
      </w:r>
      <w:r w:rsidR="00943324" w:rsidRPr="00797E5A">
        <w:rPr>
          <w:b/>
          <w:bCs/>
        </w:rPr>
        <w:t>Parabolic antenna</w:t>
      </w:r>
      <w:r>
        <w:rPr>
          <w:b/>
          <w:bCs/>
        </w:rPr>
        <w:t>.</w:t>
      </w:r>
    </w:p>
    <w:tbl>
      <w:tblPr>
        <w:tblStyle w:val="TableGrid"/>
        <w:tblW w:w="0" w:type="auto"/>
        <w:jc w:val="center"/>
        <w:tblLook w:val="04A0" w:firstRow="1" w:lastRow="0" w:firstColumn="1" w:lastColumn="0" w:noHBand="0" w:noVBand="1"/>
      </w:tblPr>
      <w:tblGrid>
        <w:gridCol w:w="715"/>
        <w:gridCol w:w="1710"/>
        <w:gridCol w:w="1080"/>
        <w:gridCol w:w="1080"/>
        <w:gridCol w:w="1170"/>
        <w:gridCol w:w="1170"/>
        <w:gridCol w:w="1170"/>
        <w:gridCol w:w="1170"/>
      </w:tblGrid>
      <w:tr w:rsidR="00726A28" w14:paraId="5B848A8F" w14:textId="77777777" w:rsidTr="003A3E60">
        <w:trPr>
          <w:jc w:val="center"/>
        </w:trPr>
        <w:tc>
          <w:tcPr>
            <w:tcW w:w="2425" w:type="dxa"/>
            <w:gridSpan w:val="2"/>
            <w:vMerge w:val="restart"/>
            <w:tcBorders>
              <w:tl2br w:val="single" w:sz="4" w:space="0" w:color="auto"/>
            </w:tcBorders>
          </w:tcPr>
          <w:p w14:paraId="6FEF8D72" w14:textId="77777777" w:rsidR="00726A28" w:rsidRDefault="00726A28" w:rsidP="003A3E60">
            <w:pPr>
              <w:jc w:val="center"/>
              <w:rPr>
                <w:b/>
                <w:bCs/>
                <w:lang w:val="en-US"/>
              </w:rPr>
            </w:pPr>
          </w:p>
        </w:tc>
        <w:tc>
          <w:tcPr>
            <w:tcW w:w="6840" w:type="dxa"/>
            <w:gridSpan w:val="6"/>
          </w:tcPr>
          <w:p w14:paraId="54124241" w14:textId="77777777" w:rsidR="00726A28" w:rsidRDefault="00726A28" w:rsidP="003A3E60">
            <w:pPr>
              <w:jc w:val="center"/>
              <w:rPr>
                <w:b/>
                <w:bCs/>
                <w:lang w:val="en-US"/>
              </w:rPr>
            </w:pPr>
            <w:r>
              <w:rPr>
                <w:b/>
                <w:bCs/>
                <w:lang w:val="en-US"/>
              </w:rPr>
              <w:t>ACIR</w:t>
            </w:r>
          </w:p>
        </w:tc>
      </w:tr>
      <w:tr w:rsidR="00726A28" w14:paraId="331588FA" w14:textId="77777777" w:rsidTr="003A3E60">
        <w:trPr>
          <w:jc w:val="center"/>
        </w:trPr>
        <w:tc>
          <w:tcPr>
            <w:tcW w:w="2425" w:type="dxa"/>
            <w:gridSpan w:val="2"/>
            <w:vMerge/>
            <w:tcBorders>
              <w:tl2br w:val="single" w:sz="4" w:space="0" w:color="auto"/>
            </w:tcBorders>
          </w:tcPr>
          <w:p w14:paraId="06C46CB7" w14:textId="77777777" w:rsidR="00726A28" w:rsidRDefault="00726A28" w:rsidP="003A3E60">
            <w:pPr>
              <w:jc w:val="center"/>
              <w:rPr>
                <w:b/>
                <w:bCs/>
                <w:lang w:val="en-US"/>
              </w:rPr>
            </w:pPr>
          </w:p>
        </w:tc>
        <w:tc>
          <w:tcPr>
            <w:tcW w:w="1080" w:type="dxa"/>
          </w:tcPr>
          <w:p w14:paraId="388B5703" w14:textId="554DC316" w:rsidR="00726A28" w:rsidRDefault="00A668BF" w:rsidP="003A3E60">
            <w:pPr>
              <w:jc w:val="center"/>
              <w:rPr>
                <w:b/>
                <w:bCs/>
                <w:lang w:val="en-US"/>
              </w:rPr>
            </w:pPr>
            <w:r>
              <w:rPr>
                <w:b/>
                <w:bCs/>
                <w:lang w:val="en-US"/>
              </w:rPr>
              <w:t>15</w:t>
            </w:r>
          </w:p>
        </w:tc>
        <w:tc>
          <w:tcPr>
            <w:tcW w:w="1080" w:type="dxa"/>
          </w:tcPr>
          <w:p w14:paraId="5495E036" w14:textId="35A16825" w:rsidR="00726A28" w:rsidRDefault="00A668BF" w:rsidP="003A3E60">
            <w:pPr>
              <w:jc w:val="center"/>
              <w:rPr>
                <w:b/>
                <w:bCs/>
                <w:lang w:val="en-US"/>
              </w:rPr>
            </w:pPr>
            <w:r>
              <w:rPr>
                <w:b/>
                <w:bCs/>
                <w:lang w:val="en-US"/>
              </w:rPr>
              <w:t>20</w:t>
            </w:r>
          </w:p>
        </w:tc>
        <w:tc>
          <w:tcPr>
            <w:tcW w:w="1170" w:type="dxa"/>
          </w:tcPr>
          <w:p w14:paraId="14C75475" w14:textId="0AA2C52F" w:rsidR="00726A28" w:rsidRDefault="00A668BF" w:rsidP="003A3E60">
            <w:pPr>
              <w:jc w:val="center"/>
              <w:rPr>
                <w:b/>
                <w:bCs/>
                <w:lang w:val="en-US"/>
              </w:rPr>
            </w:pPr>
            <w:r>
              <w:rPr>
                <w:b/>
                <w:bCs/>
                <w:lang w:val="en-US"/>
              </w:rPr>
              <w:t>25</w:t>
            </w:r>
          </w:p>
        </w:tc>
        <w:tc>
          <w:tcPr>
            <w:tcW w:w="1170" w:type="dxa"/>
          </w:tcPr>
          <w:p w14:paraId="3DFFC201" w14:textId="5FB1468A" w:rsidR="00726A28" w:rsidRDefault="00A668BF" w:rsidP="003A3E60">
            <w:pPr>
              <w:jc w:val="center"/>
              <w:rPr>
                <w:b/>
                <w:bCs/>
                <w:lang w:val="en-US"/>
              </w:rPr>
            </w:pPr>
            <w:r>
              <w:rPr>
                <w:b/>
                <w:bCs/>
                <w:lang w:val="en-US"/>
              </w:rPr>
              <w:t>30</w:t>
            </w:r>
          </w:p>
        </w:tc>
        <w:tc>
          <w:tcPr>
            <w:tcW w:w="1170" w:type="dxa"/>
          </w:tcPr>
          <w:p w14:paraId="17C26E5E" w14:textId="304D6057" w:rsidR="00726A28" w:rsidRDefault="00A668BF" w:rsidP="003A3E60">
            <w:pPr>
              <w:jc w:val="center"/>
              <w:rPr>
                <w:b/>
                <w:bCs/>
                <w:lang w:val="en-US"/>
              </w:rPr>
            </w:pPr>
            <w:r>
              <w:rPr>
                <w:b/>
                <w:bCs/>
                <w:lang w:val="en-US"/>
              </w:rPr>
              <w:t>35</w:t>
            </w:r>
          </w:p>
        </w:tc>
        <w:tc>
          <w:tcPr>
            <w:tcW w:w="1170" w:type="dxa"/>
          </w:tcPr>
          <w:p w14:paraId="1910C300" w14:textId="785ED801" w:rsidR="00726A28" w:rsidRDefault="00A668BF" w:rsidP="003A3E60">
            <w:pPr>
              <w:jc w:val="center"/>
              <w:rPr>
                <w:b/>
                <w:bCs/>
                <w:lang w:val="en-US"/>
              </w:rPr>
            </w:pPr>
            <w:r>
              <w:rPr>
                <w:b/>
                <w:bCs/>
                <w:lang w:val="en-US"/>
              </w:rPr>
              <w:t>40</w:t>
            </w:r>
          </w:p>
        </w:tc>
      </w:tr>
      <w:tr w:rsidR="00726A28" w14:paraId="0A4C730A" w14:textId="77777777" w:rsidTr="003A3E60">
        <w:trPr>
          <w:trHeight w:val="169"/>
          <w:jc w:val="center"/>
        </w:trPr>
        <w:tc>
          <w:tcPr>
            <w:tcW w:w="715" w:type="dxa"/>
            <w:vMerge w:val="restart"/>
          </w:tcPr>
          <w:p w14:paraId="5C34BE94" w14:textId="77777777" w:rsidR="00726A28" w:rsidRDefault="00726A28" w:rsidP="003A3E60">
            <w:pPr>
              <w:jc w:val="both"/>
              <w:rPr>
                <w:b/>
                <w:bCs/>
                <w:lang w:val="en-US"/>
              </w:rPr>
            </w:pPr>
            <w:r>
              <w:rPr>
                <w:b/>
                <w:bCs/>
                <w:lang w:val="en-US"/>
              </w:rPr>
              <w:t>GEO @90 deg</w:t>
            </w:r>
          </w:p>
        </w:tc>
        <w:tc>
          <w:tcPr>
            <w:tcW w:w="1710" w:type="dxa"/>
          </w:tcPr>
          <w:p w14:paraId="6E8012D9" w14:textId="77777777" w:rsidR="00726A28" w:rsidRDefault="00726A28" w:rsidP="003A3E60">
            <w:pPr>
              <w:jc w:val="both"/>
              <w:rPr>
                <w:b/>
                <w:bCs/>
                <w:lang w:val="en-US"/>
              </w:rPr>
            </w:pPr>
            <w:r w:rsidRPr="00CD2F60">
              <w:t>A</w:t>
            </w:r>
            <w:r>
              <w:t>verage</w:t>
            </w:r>
            <w:r w:rsidRPr="00CD2F60">
              <w:t xml:space="preserve"> T</w:t>
            </w:r>
            <w:r>
              <w:t>HP</w:t>
            </w:r>
            <w:r w:rsidRPr="00CD2F60">
              <w:t>-Loss</w:t>
            </w:r>
            <w:r>
              <w:t xml:space="preserve"> [%]</w:t>
            </w:r>
          </w:p>
        </w:tc>
        <w:tc>
          <w:tcPr>
            <w:tcW w:w="1080" w:type="dxa"/>
          </w:tcPr>
          <w:p w14:paraId="425FFBEE" w14:textId="225D51A5" w:rsidR="00726A28" w:rsidRPr="00CC0ECE" w:rsidRDefault="00DC2DE1" w:rsidP="003A3E60">
            <w:pPr>
              <w:jc w:val="center"/>
              <w:rPr>
                <w:lang w:val="en-US"/>
              </w:rPr>
            </w:pPr>
            <w:r>
              <w:rPr>
                <w:lang w:val="en-US"/>
              </w:rPr>
              <w:t>28.2</w:t>
            </w:r>
          </w:p>
        </w:tc>
        <w:tc>
          <w:tcPr>
            <w:tcW w:w="1080" w:type="dxa"/>
          </w:tcPr>
          <w:p w14:paraId="77509EEB" w14:textId="4707EB6A" w:rsidR="00726A28" w:rsidRPr="00CC0ECE" w:rsidRDefault="00DC2DE1" w:rsidP="003A3E60">
            <w:pPr>
              <w:jc w:val="center"/>
              <w:rPr>
                <w:lang w:val="en-US"/>
              </w:rPr>
            </w:pPr>
            <w:r>
              <w:rPr>
                <w:lang w:val="en-US"/>
              </w:rPr>
              <w:t>18.1</w:t>
            </w:r>
          </w:p>
        </w:tc>
        <w:tc>
          <w:tcPr>
            <w:tcW w:w="1170" w:type="dxa"/>
          </w:tcPr>
          <w:p w14:paraId="6AED85D2" w14:textId="55DE35A1" w:rsidR="00726A28" w:rsidRPr="00CC0ECE" w:rsidRDefault="00DC2DE1" w:rsidP="003A3E60">
            <w:pPr>
              <w:jc w:val="center"/>
              <w:rPr>
                <w:lang w:val="en-US"/>
              </w:rPr>
            </w:pPr>
            <w:r>
              <w:rPr>
                <w:lang w:val="en-US"/>
              </w:rPr>
              <w:t>11.1</w:t>
            </w:r>
          </w:p>
        </w:tc>
        <w:tc>
          <w:tcPr>
            <w:tcW w:w="1170" w:type="dxa"/>
          </w:tcPr>
          <w:p w14:paraId="3533AB39" w14:textId="5CFDF2A3" w:rsidR="00726A28" w:rsidRPr="00CC0ECE" w:rsidRDefault="00DC2DE1" w:rsidP="003A3E60">
            <w:pPr>
              <w:jc w:val="center"/>
              <w:rPr>
                <w:lang w:val="en-US"/>
              </w:rPr>
            </w:pPr>
            <w:r>
              <w:rPr>
                <w:lang w:val="en-US"/>
              </w:rPr>
              <w:t>6.4</w:t>
            </w:r>
          </w:p>
        </w:tc>
        <w:tc>
          <w:tcPr>
            <w:tcW w:w="1170" w:type="dxa"/>
          </w:tcPr>
          <w:p w14:paraId="1A3C6CC5" w14:textId="12FB7BC8" w:rsidR="00726A28" w:rsidRPr="00CC0ECE" w:rsidRDefault="00DC2DE1" w:rsidP="003A3E60">
            <w:pPr>
              <w:jc w:val="center"/>
              <w:rPr>
                <w:lang w:val="en-US"/>
              </w:rPr>
            </w:pPr>
            <w:r>
              <w:rPr>
                <w:lang w:val="en-US"/>
              </w:rPr>
              <w:t>3.3</w:t>
            </w:r>
          </w:p>
        </w:tc>
        <w:tc>
          <w:tcPr>
            <w:tcW w:w="1170" w:type="dxa"/>
          </w:tcPr>
          <w:p w14:paraId="1B258AD9" w14:textId="631DB80D" w:rsidR="00726A28" w:rsidRPr="00CC0ECE" w:rsidRDefault="00DC2DE1" w:rsidP="003A3E60">
            <w:pPr>
              <w:jc w:val="center"/>
              <w:rPr>
                <w:lang w:val="en-US"/>
              </w:rPr>
            </w:pPr>
            <w:r>
              <w:rPr>
                <w:lang w:val="en-US"/>
              </w:rPr>
              <w:t>1.5</w:t>
            </w:r>
          </w:p>
        </w:tc>
      </w:tr>
      <w:tr w:rsidR="00726A28" w14:paraId="77FFEA22" w14:textId="77777777" w:rsidTr="003A3E60">
        <w:trPr>
          <w:trHeight w:val="169"/>
          <w:jc w:val="center"/>
        </w:trPr>
        <w:tc>
          <w:tcPr>
            <w:tcW w:w="715" w:type="dxa"/>
            <w:vMerge/>
          </w:tcPr>
          <w:p w14:paraId="31E5EFB2" w14:textId="77777777" w:rsidR="00726A28" w:rsidRDefault="00726A28" w:rsidP="003A3E60">
            <w:pPr>
              <w:jc w:val="both"/>
              <w:rPr>
                <w:b/>
                <w:bCs/>
                <w:lang w:val="en-US"/>
              </w:rPr>
            </w:pPr>
          </w:p>
        </w:tc>
        <w:tc>
          <w:tcPr>
            <w:tcW w:w="1710" w:type="dxa"/>
          </w:tcPr>
          <w:p w14:paraId="5D2947D2" w14:textId="77777777" w:rsidR="00726A28" w:rsidRDefault="00726A28" w:rsidP="003A3E60">
            <w:pPr>
              <w:jc w:val="both"/>
              <w:rPr>
                <w:b/>
                <w:bCs/>
                <w:lang w:val="en-US"/>
              </w:rPr>
            </w:pPr>
            <w:r w:rsidRPr="00CD2F60">
              <w:t>Cell edge T</w:t>
            </w:r>
            <w:r>
              <w:t>HP</w:t>
            </w:r>
            <w:r w:rsidRPr="00CD2F60">
              <w:t>-Loss</w:t>
            </w:r>
            <w:r>
              <w:t xml:space="preserve"> [%]</w:t>
            </w:r>
          </w:p>
        </w:tc>
        <w:tc>
          <w:tcPr>
            <w:tcW w:w="1080" w:type="dxa"/>
          </w:tcPr>
          <w:p w14:paraId="13B51A0F" w14:textId="0FC27D5E" w:rsidR="00726A28" w:rsidRPr="00CC0ECE" w:rsidRDefault="000F2335" w:rsidP="003A3E60">
            <w:pPr>
              <w:jc w:val="center"/>
              <w:rPr>
                <w:lang w:val="en-US"/>
              </w:rPr>
            </w:pPr>
            <w:r>
              <w:rPr>
                <w:lang w:val="en-US"/>
              </w:rPr>
              <w:t>95.6</w:t>
            </w:r>
          </w:p>
        </w:tc>
        <w:tc>
          <w:tcPr>
            <w:tcW w:w="1080" w:type="dxa"/>
          </w:tcPr>
          <w:p w14:paraId="25B571F7" w14:textId="3E23A139" w:rsidR="00726A28" w:rsidRPr="00185DA0" w:rsidRDefault="000F2335" w:rsidP="003A3E60">
            <w:pPr>
              <w:jc w:val="center"/>
              <w:rPr>
                <w:lang w:val="en-US"/>
              </w:rPr>
            </w:pPr>
            <w:r>
              <w:rPr>
                <w:lang w:val="en-US"/>
              </w:rPr>
              <w:t>82.8</w:t>
            </w:r>
          </w:p>
        </w:tc>
        <w:tc>
          <w:tcPr>
            <w:tcW w:w="1170" w:type="dxa"/>
          </w:tcPr>
          <w:p w14:paraId="3CE1D344" w14:textId="65E2963F" w:rsidR="00726A28" w:rsidRPr="00185DA0" w:rsidRDefault="000F2335" w:rsidP="003A3E60">
            <w:pPr>
              <w:jc w:val="center"/>
              <w:rPr>
                <w:lang w:val="en-US"/>
              </w:rPr>
            </w:pPr>
            <w:r>
              <w:rPr>
                <w:lang w:val="en-US"/>
              </w:rPr>
              <w:t>62.4</w:t>
            </w:r>
          </w:p>
        </w:tc>
        <w:tc>
          <w:tcPr>
            <w:tcW w:w="1170" w:type="dxa"/>
          </w:tcPr>
          <w:p w14:paraId="3E72BCEF" w14:textId="2A4A46B8" w:rsidR="00726A28" w:rsidRPr="00CC0ECE" w:rsidRDefault="000F2335" w:rsidP="003A3E60">
            <w:pPr>
              <w:jc w:val="center"/>
              <w:rPr>
                <w:lang w:val="en-US"/>
              </w:rPr>
            </w:pPr>
            <w:r>
              <w:rPr>
                <w:lang w:val="en-US"/>
              </w:rPr>
              <w:t>38.8</w:t>
            </w:r>
          </w:p>
        </w:tc>
        <w:tc>
          <w:tcPr>
            <w:tcW w:w="1170" w:type="dxa"/>
          </w:tcPr>
          <w:p w14:paraId="52C6DF82" w14:textId="4DAF1E6D" w:rsidR="00726A28" w:rsidRPr="00CC0ECE" w:rsidRDefault="000F2335" w:rsidP="003A3E60">
            <w:pPr>
              <w:jc w:val="center"/>
              <w:rPr>
                <w:lang w:val="en-US"/>
              </w:rPr>
            </w:pPr>
            <w:r>
              <w:rPr>
                <w:lang w:val="en-US"/>
              </w:rPr>
              <w:t>5.7</w:t>
            </w:r>
          </w:p>
        </w:tc>
        <w:tc>
          <w:tcPr>
            <w:tcW w:w="1170" w:type="dxa"/>
          </w:tcPr>
          <w:p w14:paraId="32797164" w14:textId="61D08BFC" w:rsidR="00726A28" w:rsidRPr="00CC0ECE" w:rsidRDefault="000F2335" w:rsidP="003A3E60">
            <w:pPr>
              <w:jc w:val="center"/>
              <w:rPr>
                <w:lang w:val="en-US"/>
              </w:rPr>
            </w:pPr>
            <w:r w:rsidRPr="000F2335">
              <w:rPr>
                <w:highlight w:val="green"/>
                <w:lang w:val="en-US"/>
              </w:rPr>
              <w:t>3.9</w:t>
            </w:r>
          </w:p>
        </w:tc>
      </w:tr>
      <w:tr w:rsidR="00726A28" w14:paraId="4066361B" w14:textId="77777777" w:rsidTr="003A3E60">
        <w:trPr>
          <w:trHeight w:val="169"/>
          <w:jc w:val="center"/>
        </w:trPr>
        <w:tc>
          <w:tcPr>
            <w:tcW w:w="715" w:type="dxa"/>
            <w:vMerge w:val="restart"/>
          </w:tcPr>
          <w:p w14:paraId="2FC60E44" w14:textId="77777777" w:rsidR="00726A28" w:rsidRDefault="00726A28" w:rsidP="003A3E60">
            <w:pPr>
              <w:jc w:val="both"/>
              <w:rPr>
                <w:b/>
                <w:bCs/>
                <w:lang w:val="en-US"/>
              </w:rPr>
            </w:pPr>
            <w:r>
              <w:rPr>
                <w:b/>
                <w:bCs/>
                <w:lang w:val="en-US"/>
              </w:rPr>
              <w:t>GEO @35 deg</w:t>
            </w:r>
          </w:p>
        </w:tc>
        <w:tc>
          <w:tcPr>
            <w:tcW w:w="1710" w:type="dxa"/>
          </w:tcPr>
          <w:p w14:paraId="5C1E208A" w14:textId="77777777" w:rsidR="00726A28" w:rsidRPr="00CD2F60" w:rsidRDefault="00726A28" w:rsidP="003A3E60">
            <w:pPr>
              <w:jc w:val="both"/>
            </w:pPr>
            <w:r w:rsidRPr="00CD2F60">
              <w:t>A</w:t>
            </w:r>
            <w:r>
              <w:t>verage</w:t>
            </w:r>
            <w:r w:rsidRPr="00CD2F60">
              <w:t xml:space="preserve"> T</w:t>
            </w:r>
            <w:r>
              <w:t>HP</w:t>
            </w:r>
            <w:r w:rsidRPr="00CD2F60">
              <w:t>-Loss</w:t>
            </w:r>
            <w:r>
              <w:t xml:space="preserve"> [%]</w:t>
            </w:r>
          </w:p>
        </w:tc>
        <w:tc>
          <w:tcPr>
            <w:tcW w:w="1080" w:type="dxa"/>
          </w:tcPr>
          <w:p w14:paraId="0AD3462C" w14:textId="2ADD65AA" w:rsidR="00726A28" w:rsidRDefault="000F2335" w:rsidP="003A3E60">
            <w:pPr>
              <w:jc w:val="center"/>
              <w:rPr>
                <w:lang w:val="en-US"/>
              </w:rPr>
            </w:pPr>
            <w:r>
              <w:rPr>
                <w:lang w:val="en-US"/>
              </w:rPr>
              <w:t>46.3</w:t>
            </w:r>
          </w:p>
        </w:tc>
        <w:tc>
          <w:tcPr>
            <w:tcW w:w="1080" w:type="dxa"/>
          </w:tcPr>
          <w:p w14:paraId="6637B902" w14:textId="73BEB88F" w:rsidR="00726A28" w:rsidRPr="00185DA0" w:rsidRDefault="000F2335" w:rsidP="003A3E60">
            <w:pPr>
              <w:jc w:val="center"/>
              <w:rPr>
                <w:lang w:val="en-US"/>
              </w:rPr>
            </w:pPr>
            <w:r>
              <w:rPr>
                <w:lang w:val="en-US"/>
              </w:rPr>
              <w:t>33.5</w:t>
            </w:r>
          </w:p>
        </w:tc>
        <w:tc>
          <w:tcPr>
            <w:tcW w:w="1170" w:type="dxa"/>
          </w:tcPr>
          <w:p w14:paraId="02C17652" w14:textId="06E9F5AA" w:rsidR="00726A28" w:rsidRPr="00185DA0" w:rsidRDefault="000F2335" w:rsidP="003A3E60">
            <w:pPr>
              <w:jc w:val="center"/>
              <w:rPr>
                <w:lang w:val="en-US"/>
              </w:rPr>
            </w:pPr>
            <w:r>
              <w:rPr>
                <w:lang w:val="en-US"/>
              </w:rPr>
              <w:t>23</w:t>
            </w:r>
          </w:p>
        </w:tc>
        <w:tc>
          <w:tcPr>
            <w:tcW w:w="1170" w:type="dxa"/>
          </w:tcPr>
          <w:p w14:paraId="52E4CD2D" w14:textId="63CF9633" w:rsidR="00726A28" w:rsidRDefault="000F2335" w:rsidP="003A3E60">
            <w:pPr>
              <w:jc w:val="center"/>
              <w:rPr>
                <w:lang w:val="en-US"/>
              </w:rPr>
            </w:pPr>
            <w:r>
              <w:rPr>
                <w:lang w:val="en-US"/>
              </w:rPr>
              <w:t>14.7</w:t>
            </w:r>
          </w:p>
        </w:tc>
        <w:tc>
          <w:tcPr>
            <w:tcW w:w="1170" w:type="dxa"/>
          </w:tcPr>
          <w:p w14:paraId="2EA029B1" w14:textId="1C3FC288" w:rsidR="00726A28" w:rsidRDefault="000F2335" w:rsidP="003A3E60">
            <w:pPr>
              <w:jc w:val="center"/>
              <w:rPr>
                <w:lang w:val="en-US"/>
              </w:rPr>
            </w:pPr>
            <w:r>
              <w:rPr>
                <w:lang w:val="en-US"/>
              </w:rPr>
              <w:t>8.5</w:t>
            </w:r>
          </w:p>
        </w:tc>
        <w:tc>
          <w:tcPr>
            <w:tcW w:w="1170" w:type="dxa"/>
          </w:tcPr>
          <w:p w14:paraId="516C3CD2" w14:textId="077B0280" w:rsidR="00726A28" w:rsidRDefault="000F2335" w:rsidP="003A3E60">
            <w:pPr>
              <w:jc w:val="center"/>
              <w:rPr>
                <w:lang w:val="en-US"/>
              </w:rPr>
            </w:pPr>
            <w:r w:rsidRPr="00E53873">
              <w:rPr>
                <w:highlight w:val="green"/>
                <w:lang w:val="en-US"/>
              </w:rPr>
              <w:t>4.4</w:t>
            </w:r>
          </w:p>
        </w:tc>
      </w:tr>
      <w:tr w:rsidR="000F2335" w14:paraId="5861DB53" w14:textId="77777777" w:rsidTr="003A3E60">
        <w:trPr>
          <w:trHeight w:val="169"/>
          <w:jc w:val="center"/>
        </w:trPr>
        <w:tc>
          <w:tcPr>
            <w:tcW w:w="715" w:type="dxa"/>
            <w:vMerge/>
          </w:tcPr>
          <w:p w14:paraId="2C368047" w14:textId="77777777" w:rsidR="000F2335" w:rsidRDefault="000F2335" w:rsidP="000F2335">
            <w:pPr>
              <w:jc w:val="both"/>
              <w:rPr>
                <w:b/>
                <w:bCs/>
                <w:lang w:val="en-US"/>
              </w:rPr>
            </w:pPr>
          </w:p>
        </w:tc>
        <w:tc>
          <w:tcPr>
            <w:tcW w:w="1710" w:type="dxa"/>
          </w:tcPr>
          <w:p w14:paraId="41E3EECC" w14:textId="77777777" w:rsidR="000F2335" w:rsidRPr="00CD2F60" w:rsidRDefault="000F2335" w:rsidP="000F2335">
            <w:pPr>
              <w:jc w:val="both"/>
            </w:pPr>
            <w:r w:rsidRPr="00CD2F60">
              <w:t>Cell edge T</w:t>
            </w:r>
            <w:r>
              <w:t>HP</w:t>
            </w:r>
            <w:r w:rsidRPr="00CD2F60">
              <w:t>-Loss</w:t>
            </w:r>
            <w:r>
              <w:t xml:space="preserve"> [%]</w:t>
            </w:r>
          </w:p>
        </w:tc>
        <w:tc>
          <w:tcPr>
            <w:tcW w:w="1080" w:type="dxa"/>
          </w:tcPr>
          <w:p w14:paraId="604CDB21" w14:textId="4CE4CDFB" w:rsidR="000F2335" w:rsidRDefault="000F2335" w:rsidP="000F2335">
            <w:pPr>
              <w:jc w:val="center"/>
              <w:rPr>
                <w:lang w:val="en-US"/>
              </w:rPr>
            </w:pPr>
            <w:r>
              <w:rPr>
                <w:lang w:val="en-US"/>
              </w:rPr>
              <w:t>NAN</w:t>
            </w:r>
          </w:p>
        </w:tc>
        <w:tc>
          <w:tcPr>
            <w:tcW w:w="1080" w:type="dxa"/>
          </w:tcPr>
          <w:p w14:paraId="7F7F64B7" w14:textId="300B3E09" w:rsidR="000F2335" w:rsidRPr="00185DA0" w:rsidRDefault="000F2335" w:rsidP="000F2335">
            <w:pPr>
              <w:jc w:val="center"/>
              <w:rPr>
                <w:lang w:val="en-US"/>
              </w:rPr>
            </w:pPr>
            <w:r w:rsidRPr="001D7DB5">
              <w:rPr>
                <w:lang w:val="en-US"/>
              </w:rPr>
              <w:t>NAN</w:t>
            </w:r>
          </w:p>
        </w:tc>
        <w:tc>
          <w:tcPr>
            <w:tcW w:w="1170" w:type="dxa"/>
          </w:tcPr>
          <w:p w14:paraId="5547B79E" w14:textId="3A579FA2" w:rsidR="000F2335" w:rsidRPr="00185DA0" w:rsidRDefault="000F2335" w:rsidP="000F2335">
            <w:pPr>
              <w:jc w:val="center"/>
              <w:rPr>
                <w:lang w:val="en-US"/>
              </w:rPr>
            </w:pPr>
            <w:r w:rsidRPr="001D7DB5">
              <w:rPr>
                <w:lang w:val="en-US"/>
              </w:rPr>
              <w:t>NAN</w:t>
            </w:r>
          </w:p>
        </w:tc>
        <w:tc>
          <w:tcPr>
            <w:tcW w:w="1170" w:type="dxa"/>
          </w:tcPr>
          <w:p w14:paraId="3B5BFB0C" w14:textId="4E93E4D0" w:rsidR="000F2335" w:rsidRDefault="000F2335" w:rsidP="000F2335">
            <w:pPr>
              <w:jc w:val="center"/>
              <w:rPr>
                <w:lang w:val="en-US"/>
              </w:rPr>
            </w:pPr>
            <w:r w:rsidRPr="001D7DB5">
              <w:rPr>
                <w:lang w:val="en-US"/>
              </w:rPr>
              <w:t>NAN</w:t>
            </w:r>
          </w:p>
        </w:tc>
        <w:tc>
          <w:tcPr>
            <w:tcW w:w="1170" w:type="dxa"/>
          </w:tcPr>
          <w:p w14:paraId="52BABC3F" w14:textId="1ABDED09" w:rsidR="000F2335" w:rsidRDefault="000F2335" w:rsidP="000F2335">
            <w:pPr>
              <w:jc w:val="center"/>
              <w:rPr>
                <w:lang w:val="en-US"/>
              </w:rPr>
            </w:pPr>
            <w:r w:rsidRPr="001D7DB5">
              <w:rPr>
                <w:lang w:val="en-US"/>
              </w:rPr>
              <w:t>NAN</w:t>
            </w:r>
          </w:p>
        </w:tc>
        <w:tc>
          <w:tcPr>
            <w:tcW w:w="1170" w:type="dxa"/>
          </w:tcPr>
          <w:p w14:paraId="60D4A243" w14:textId="033B3436" w:rsidR="000F2335" w:rsidRDefault="000F2335" w:rsidP="000F2335">
            <w:pPr>
              <w:jc w:val="center"/>
              <w:rPr>
                <w:lang w:val="en-US"/>
              </w:rPr>
            </w:pPr>
            <w:r w:rsidRPr="001D7DB5">
              <w:rPr>
                <w:lang w:val="en-US"/>
              </w:rPr>
              <w:t>NAN</w:t>
            </w:r>
          </w:p>
        </w:tc>
      </w:tr>
      <w:tr w:rsidR="00726A28" w14:paraId="492ED580" w14:textId="77777777" w:rsidTr="003A3E60">
        <w:trPr>
          <w:trHeight w:val="169"/>
          <w:jc w:val="center"/>
        </w:trPr>
        <w:tc>
          <w:tcPr>
            <w:tcW w:w="715" w:type="dxa"/>
            <w:vMerge w:val="restart"/>
          </w:tcPr>
          <w:p w14:paraId="3D27EA13" w14:textId="77777777" w:rsidR="00726A28" w:rsidRDefault="00726A28" w:rsidP="003A3E60">
            <w:pPr>
              <w:jc w:val="both"/>
              <w:rPr>
                <w:b/>
                <w:bCs/>
                <w:lang w:val="en-US"/>
              </w:rPr>
            </w:pPr>
            <w:r>
              <w:rPr>
                <w:b/>
                <w:bCs/>
                <w:lang w:val="en-US"/>
              </w:rPr>
              <w:t xml:space="preserve">LEO 600 </w:t>
            </w:r>
          </w:p>
          <w:p w14:paraId="3F4BBC76" w14:textId="77777777" w:rsidR="00726A28" w:rsidRDefault="00726A28" w:rsidP="003A3E60">
            <w:pPr>
              <w:jc w:val="both"/>
              <w:rPr>
                <w:b/>
                <w:bCs/>
                <w:lang w:val="en-US"/>
              </w:rPr>
            </w:pPr>
            <w:r>
              <w:rPr>
                <w:b/>
                <w:bCs/>
                <w:lang w:val="en-US"/>
              </w:rPr>
              <w:t>@90 deg</w:t>
            </w:r>
          </w:p>
        </w:tc>
        <w:tc>
          <w:tcPr>
            <w:tcW w:w="1710" w:type="dxa"/>
          </w:tcPr>
          <w:p w14:paraId="5789C160" w14:textId="77777777" w:rsidR="00726A28" w:rsidRDefault="00726A28" w:rsidP="003A3E60">
            <w:pPr>
              <w:jc w:val="both"/>
              <w:rPr>
                <w:b/>
                <w:bCs/>
                <w:lang w:val="en-US"/>
              </w:rPr>
            </w:pPr>
            <w:r w:rsidRPr="00CD2F60">
              <w:t>A</w:t>
            </w:r>
            <w:r>
              <w:t>verage</w:t>
            </w:r>
            <w:r w:rsidRPr="00CD2F60">
              <w:t xml:space="preserve"> T</w:t>
            </w:r>
            <w:r>
              <w:t>HP</w:t>
            </w:r>
            <w:r w:rsidRPr="00CD2F60">
              <w:t>-Loss</w:t>
            </w:r>
            <w:r>
              <w:t xml:space="preserve"> [%]</w:t>
            </w:r>
          </w:p>
        </w:tc>
        <w:tc>
          <w:tcPr>
            <w:tcW w:w="1080" w:type="dxa"/>
          </w:tcPr>
          <w:p w14:paraId="5ACC56CA" w14:textId="45B99451" w:rsidR="00726A28" w:rsidRPr="00CC0ECE" w:rsidRDefault="002936F8" w:rsidP="003A3E60">
            <w:pPr>
              <w:jc w:val="center"/>
              <w:rPr>
                <w:lang w:val="en-US"/>
              </w:rPr>
            </w:pPr>
            <w:r>
              <w:rPr>
                <w:lang w:val="en-US"/>
              </w:rPr>
              <w:t>29.2</w:t>
            </w:r>
          </w:p>
        </w:tc>
        <w:tc>
          <w:tcPr>
            <w:tcW w:w="1080" w:type="dxa"/>
          </w:tcPr>
          <w:p w14:paraId="6C2A7832" w14:textId="3D5846AF" w:rsidR="00726A28" w:rsidRPr="00185DA0" w:rsidRDefault="002936F8" w:rsidP="003A3E60">
            <w:pPr>
              <w:jc w:val="center"/>
              <w:rPr>
                <w:lang w:val="en-US"/>
              </w:rPr>
            </w:pPr>
            <w:r>
              <w:rPr>
                <w:lang w:val="en-US"/>
              </w:rPr>
              <w:t>18.8</w:t>
            </w:r>
          </w:p>
        </w:tc>
        <w:tc>
          <w:tcPr>
            <w:tcW w:w="1170" w:type="dxa"/>
          </w:tcPr>
          <w:p w14:paraId="3451F6D3" w14:textId="2D7599B6" w:rsidR="00726A28" w:rsidRPr="00185DA0" w:rsidRDefault="002936F8" w:rsidP="003A3E60">
            <w:pPr>
              <w:jc w:val="center"/>
              <w:rPr>
                <w:lang w:val="en-US"/>
              </w:rPr>
            </w:pPr>
            <w:r>
              <w:rPr>
                <w:lang w:val="en-US"/>
              </w:rPr>
              <w:t>11.4</w:t>
            </w:r>
          </w:p>
        </w:tc>
        <w:tc>
          <w:tcPr>
            <w:tcW w:w="1170" w:type="dxa"/>
          </w:tcPr>
          <w:p w14:paraId="4776BC6B" w14:textId="1F0D53AE" w:rsidR="00726A28" w:rsidRPr="00CC0ECE" w:rsidRDefault="002936F8" w:rsidP="003A3E60">
            <w:pPr>
              <w:jc w:val="center"/>
              <w:rPr>
                <w:lang w:val="en-US"/>
              </w:rPr>
            </w:pPr>
            <w:r>
              <w:rPr>
                <w:lang w:val="en-US"/>
              </w:rPr>
              <w:t>6.6</w:t>
            </w:r>
          </w:p>
        </w:tc>
        <w:tc>
          <w:tcPr>
            <w:tcW w:w="1170" w:type="dxa"/>
          </w:tcPr>
          <w:p w14:paraId="31271E74" w14:textId="58431635" w:rsidR="00726A28" w:rsidRPr="00CC0ECE" w:rsidRDefault="002936F8" w:rsidP="003A3E60">
            <w:pPr>
              <w:jc w:val="center"/>
              <w:rPr>
                <w:lang w:val="en-US"/>
              </w:rPr>
            </w:pPr>
            <w:r>
              <w:rPr>
                <w:lang w:val="en-US"/>
              </w:rPr>
              <w:t>3.4</w:t>
            </w:r>
          </w:p>
        </w:tc>
        <w:tc>
          <w:tcPr>
            <w:tcW w:w="1170" w:type="dxa"/>
          </w:tcPr>
          <w:p w14:paraId="44C809DA" w14:textId="32742661" w:rsidR="00726A28" w:rsidRPr="00CC0ECE" w:rsidRDefault="002936F8" w:rsidP="003A3E60">
            <w:pPr>
              <w:jc w:val="center"/>
              <w:rPr>
                <w:lang w:val="en-US"/>
              </w:rPr>
            </w:pPr>
            <w:r>
              <w:rPr>
                <w:lang w:val="en-US"/>
              </w:rPr>
              <w:t>1.5</w:t>
            </w:r>
          </w:p>
        </w:tc>
      </w:tr>
      <w:tr w:rsidR="00726A28" w14:paraId="566C87CF" w14:textId="77777777" w:rsidTr="003A3E60">
        <w:trPr>
          <w:trHeight w:val="169"/>
          <w:jc w:val="center"/>
        </w:trPr>
        <w:tc>
          <w:tcPr>
            <w:tcW w:w="715" w:type="dxa"/>
            <w:vMerge/>
          </w:tcPr>
          <w:p w14:paraId="24C15928" w14:textId="77777777" w:rsidR="00726A28" w:rsidRDefault="00726A28" w:rsidP="003A3E60">
            <w:pPr>
              <w:jc w:val="both"/>
              <w:rPr>
                <w:b/>
                <w:bCs/>
                <w:lang w:val="en-US"/>
              </w:rPr>
            </w:pPr>
          </w:p>
        </w:tc>
        <w:tc>
          <w:tcPr>
            <w:tcW w:w="1710" w:type="dxa"/>
          </w:tcPr>
          <w:p w14:paraId="28861C37" w14:textId="77777777" w:rsidR="00726A28" w:rsidRDefault="00726A28" w:rsidP="003A3E60">
            <w:pPr>
              <w:jc w:val="both"/>
              <w:rPr>
                <w:b/>
                <w:bCs/>
                <w:lang w:val="en-US"/>
              </w:rPr>
            </w:pPr>
            <w:r w:rsidRPr="00CD2F60">
              <w:t>Cell edge T</w:t>
            </w:r>
            <w:r>
              <w:t>HP</w:t>
            </w:r>
            <w:r w:rsidRPr="00CD2F60">
              <w:t>-Loss</w:t>
            </w:r>
            <w:r>
              <w:t xml:space="preserve"> [%]</w:t>
            </w:r>
          </w:p>
        </w:tc>
        <w:tc>
          <w:tcPr>
            <w:tcW w:w="1080" w:type="dxa"/>
          </w:tcPr>
          <w:p w14:paraId="3BF524CD" w14:textId="2D54B48D" w:rsidR="00726A28" w:rsidRPr="00CC0ECE" w:rsidRDefault="002936F8" w:rsidP="003A3E60">
            <w:pPr>
              <w:jc w:val="center"/>
              <w:rPr>
                <w:lang w:val="en-US"/>
              </w:rPr>
            </w:pPr>
            <w:r>
              <w:rPr>
                <w:lang w:val="en-US"/>
              </w:rPr>
              <w:t>95.7</w:t>
            </w:r>
          </w:p>
        </w:tc>
        <w:tc>
          <w:tcPr>
            <w:tcW w:w="1080" w:type="dxa"/>
          </w:tcPr>
          <w:p w14:paraId="46919680" w14:textId="2BC8B80A" w:rsidR="00726A28" w:rsidRPr="00185DA0" w:rsidRDefault="002936F8" w:rsidP="003A3E60">
            <w:pPr>
              <w:jc w:val="center"/>
              <w:rPr>
                <w:lang w:val="en-US"/>
              </w:rPr>
            </w:pPr>
            <w:r>
              <w:rPr>
                <w:lang w:val="en-US"/>
              </w:rPr>
              <w:t>83.9</w:t>
            </w:r>
          </w:p>
        </w:tc>
        <w:tc>
          <w:tcPr>
            <w:tcW w:w="1170" w:type="dxa"/>
          </w:tcPr>
          <w:p w14:paraId="5A479805" w14:textId="278726A2" w:rsidR="00726A28" w:rsidRPr="00185DA0" w:rsidRDefault="002936F8" w:rsidP="003A3E60">
            <w:pPr>
              <w:jc w:val="center"/>
              <w:rPr>
                <w:lang w:val="en-US"/>
              </w:rPr>
            </w:pPr>
            <w:r>
              <w:rPr>
                <w:lang w:val="en-US"/>
              </w:rPr>
              <w:t>66.3</w:t>
            </w:r>
          </w:p>
        </w:tc>
        <w:tc>
          <w:tcPr>
            <w:tcW w:w="1170" w:type="dxa"/>
          </w:tcPr>
          <w:p w14:paraId="079FEAC3" w14:textId="2D5F4073" w:rsidR="00726A28" w:rsidRPr="00CC0ECE" w:rsidRDefault="002936F8" w:rsidP="003A3E60">
            <w:pPr>
              <w:jc w:val="center"/>
              <w:rPr>
                <w:lang w:val="en-US"/>
              </w:rPr>
            </w:pPr>
            <w:r>
              <w:rPr>
                <w:lang w:val="en-US"/>
              </w:rPr>
              <w:t>42.6</w:t>
            </w:r>
          </w:p>
        </w:tc>
        <w:tc>
          <w:tcPr>
            <w:tcW w:w="1170" w:type="dxa"/>
          </w:tcPr>
          <w:p w14:paraId="1CFDE062" w14:textId="31F3058D" w:rsidR="00726A28" w:rsidRPr="00CC0ECE" w:rsidRDefault="002936F8" w:rsidP="003A3E60">
            <w:pPr>
              <w:jc w:val="center"/>
              <w:rPr>
                <w:lang w:val="en-US"/>
              </w:rPr>
            </w:pPr>
            <w:r>
              <w:rPr>
                <w:lang w:val="en-US"/>
              </w:rPr>
              <w:t>9.2</w:t>
            </w:r>
          </w:p>
        </w:tc>
        <w:tc>
          <w:tcPr>
            <w:tcW w:w="1170" w:type="dxa"/>
          </w:tcPr>
          <w:p w14:paraId="5295C327" w14:textId="5328C5D7" w:rsidR="00726A28" w:rsidRPr="00CC0ECE" w:rsidRDefault="002936F8" w:rsidP="003A3E60">
            <w:pPr>
              <w:jc w:val="center"/>
              <w:rPr>
                <w:lang w:val="en-US"/>
              </w:rPr>
            </w:pPr>
            <w:r w:rsidRPr="00E53873">
              <w:rPr>
                <w:highlight w:val="green"/>
                <w:lang w:val="en-US"/>
              </w:rPr>
              <w:t>6</w:t>
            </w:r>
          </w:p>
        </w:tc>
      </w:tr>
      <w:tr w:rsidR="00726A28" w14:paraId="292ED28F" w14:textId="77777777" w:rsidTr="003A3E60">
        <w:trPr>
          <w:trHeight w:val="169"/>
          <w:jc w:val="center"/>
        </w:trPr>
        <w:tc>
          <w:tcPr>
            <w:tcW w:w="715" w:type="dxa"/>
            <w:vMerge w:val="restart"/>
          </w:tcPr>
          <w:p w14:paraId="1CA2E578" w14:textId="77777777" w:rsidR="00726A28" w:rsidRDefault="00726A28" w:rsidP="003A3E60">
            <w:pPr>
              <w:jc w:val="both"/>
              <w:rPr>
                <w:b/>
                <w:bCs/>
                <w:lang w:val="en-US"/>
              </w:rPr>
            </w:pPr>
            <w:r>
              <w:rPr>
                <w:b/>
                <w:bCs/>
                <w:lang w:val="en-US"/>
              </w:rPr>
              <w:t xml:space="preserve">LEO 600 </w:t>
            </w:r>
          </w:p>
          <w:p w14:paraId="3049FB32" w14:textId="77777777" w:rsidR="00726A28" w:rsidRDefault="00726A28" w:rsidP="003A3E60">
            <w:pPr>
              <w:jc w:val="both"/>
              <w:rPr>
                <w:b/>
                <w:bCs/>
                <w:lang w:val="en-US"/>
              </w:rPr>
            </w:pPr>
            <w:r>
              <w:rPr>
                <w:b/>
                <w:bCs/>
                <w:lang w:val="en-US"/>
              </w:rPr>
              <w:t>@35 deg</w:t>
            </w:r>
          </w:p>
        </w:tc>
        <w:tc>
          <w:tcPr>
            <w:tcW w:w="1710" w:type="dxa"/>
          </w:tcPr>
          <w:p w14:paraId="21367566" w14:textId="77777777" w:rsidR="00726A28" w:rsidRPr="00CD2F60" w:rsidRDefault="00726A28" w:rsidP="003A3E60">
            <w:pPr>
              <w:jc w:val="both"/>
            </w:pPr>
            <w:r w:rsidRPr="00CD2F60">
              <w:t>A</w:t>
            </w:r>
            <w:r>
              <w:t>verage</w:t>
            </w:r>
            <w:r w:rsidRPr="00CD2F60">
              <w:t xml:space="preserve"> T</w:t>
            </w:r>
            <w:r>
              <w:t>HP</w:t>
            </w:r>
            <w:r w:rsidRPr="00CD2F60">
              <w:t>-Loss</w:t>
            </w:r>
            <w:r>
              <w:t xml:space="preserve"> [%]</w:t>
            </w:r>
          </w:p>
        </w:tc>
        <w:tc>
          <w:tcPr>
            <w:tcW w:w="1080" w:type="dxa"/>
          </w:tcPr>
          <w:p w14:paraId="4142816D" w14:textId="6D2B58A2" w:rsidR="00726A28" w:rsidRDefault="00E53873" w:rsidP="003A3E60">
            <w:pPr>
              <w:jc w:val="center"/>
              <w:rPr>
                <w:lang w:val="en-US"/>
              </w:rPr>
            </w:pPr>
            <w:r>
              <w:rPr>
                <w:lang w:val="en-US"/>
              </w:rPr>
              <w:t>50</w:t>
            </w:r>
          </w:p>
        </w:tc>
        <w:tc>
          <w:tcPr>
            <w:tcW w:w="1080" w:type="dxa"/>
          </w:tcPr>
          <w:p w14:paraId="2F6C155B" w14:textId="4A622867" w:rsidR="00726A28" w:rsidRPr="00185DA0" w:rsidRDefault="00E53873" w:rsidP="003A3E60">
            <w:pPr>
              <w:jc w:val="center"/>
              <w:rPr>
                <w:lang w:val="en-US"/>
              </w:rPr>
            </w:pPr>
            <w:r>
              <w:rPr>
                <w:lang w:val="en-US"/>
              </w:rPr>
              <w:t>36.8</w:t>
            </w:r>
          </w:p>
        </w:tc>
        <w:tc>
          <w:tcPr>
            <w:tcW w:w="1170" w:type="dxa"/>
          </w:tcPr>
          <w:p w14:paraId="607C06F8" w14:textId="33BC4250" w:rsidR="00726A28" w:rsidRPr="00185DA0" w:rsidRDefault="00E53873" w:rsidP="003A3E60">
            <w:pPr>
              <w:jc w:val="center"/>
              <w:rPr>
                <w:lang w:val="en-US"/>
              </w:rPr>
            </w:pPr>
            <w:r>
              <w:rPr>
                <w:lang w:val="en-US"/>
              </w:rPr>
              <w:t>25.9</w:t>
            </w:r>
          </w:p>
        </w:tc>
        <w:tc>
          <w:tcPr>
            <w:tcW w:w="1170" w:type="dxa"/>
          </w:tcPr>
          <w:p w14:paraId="112439CE" w14:textId="459ABCDE" w:rsidR="00726A28" w:rsidRDefault="00E53873" w:rsidP="003A3E60">
            <w:pPr>
              <w:jc w:val="center"/>
              <w:rPr>
                <w:lang w:val="en-US"/>
              </w:rPr>
            </w:pPr>
            <w:r>
              <w:rPr>
                <w:lang w:val="en-US"/>
              </w:rPr>
              <w:t>17.3</w:t>
            </w:r>
          </w:p>
        </w:tc>
        <w:tc>
          <w:tcPr>
            <w:tcW w:w="1170" w:type="dxa"/>
          </w:tcPr>
          <w:p w14:paraId="35CA41EB" w14:textId="71C056E1" w:rsidR="00726A28" w:rsidRDefault="00E53873" w:rsidP="003A3E60">
            <w:pPr>
              <w:jc w:val="center"/>
              <w:rPr>
                <w:lang w:val="en-US"/>
              </w:rPr>
            </w:pPr>
            <w:r>
              <w:rPr>
                <w:lang w:val="en-US"/>
              </w:rPr>
              <w:t>10.5</w:t>
            </w:r>
          </w:p>
        </w:tc>
        <w:tc>
          <w:tcPr>
            <w:tcW w:w="1170" w:type="dxa"/>
          </w:tcPr>
          <w:p w14:paraId="2B4FA30C" w14:textId="447F21F3" w:rsidR="00726A28" w:rsidRDefault="00E53873" w:rsidP="003A3E60">
            <w:pPr>
              <w:jc w:val="center"/>
              <w:rPr>
                <w:lang w:val="en-US"/>
              </w:rPr>
            </w:pPr>
            <w:r w:rsidRPr="00E53873">
              <w:rPr>
                <w:highlight w:val="green"/>
                <w:lang w:val="en-US"/>
              </w:rPr>
              <w:t>5.8</w:t>
            </w:r>
          </w:p>
        </w:tc>
      </w:tr>
      <w:tr w:rsidR="00E53873" w14:paraId="7BDC3311" w14:textId="77777777" w:rsidTr="003A3E60">
        <w:trPr>
          <w:trHeight w:val="169"/>
          <w:jc w:val="center"/>
        </w:trPr>
        <w:tc>
          <w:tcPr>
            <w:tcW w:w="715" w:type="dxa"/>
            <w:vMerge/>
          </w:tcPr>
          <w:p w14:paraId="04509191" w14:textId="77777777" w:rsidR="00E53873" w:rsidRDefault="00E53873" w:rsidP="00E53873">
            <w:pPr>
              <w:jc w:val="both"/>
              <w:rPr>
                <w:b/>
                <w:bCs/>
                <w:lang w:val="en-US"/>
              </w:rPr>
            </w:pPr>
          </w:p>
        </w:tc>
        <w:tc>
          <w:tcPr>
            <w:tcW w:w="1710" w:type="dxa"/>
          </w:tcPr>
          <w:p w14:paraId="21ED2472" w14:textId="77777777" w:rsidR="00E53873" w:rsidRPr="00CD2F60" w:rsidRDefault="00E53873" w:rsidP="00E53873">
            <w:pPr>
              <w:jc w:val="both"/>
            </w:pPr>
            <w:r w:rsidRPr="00CD2F60">
              <w:t>Cell edge T</w:t>
            </w:r>
            <w:r>
              <w:t>HP</w:t>
            </w:r>
            <w:r w:rsidRPr="00CD2F60">
              <w:t>-Loss</w:t>
            </w:r>
            <w:r>
              <w:t xml:space="preserve"> [%]</w:t>
            </w:r>
          </w:p>
        </w:tc>
        <w:tc>
          <w:tcPr>
            <w:tcW w:w="1080" w:type="dxa"/>
          </w:tcPr>
          <w:p w14:paraId="219BE8CE" w14:textId="4329F3AA" w:rsidR="00E53873" w:rsidRDefault="00E53873" w:rsidP="00E53873">
            <w:pPr>
              <w:jc w:val="center"/>
              <w:rPr>
                <w:lang w:val="en-US"/>
              </w:rPr>
            </w:pPr>
            <w:r w:rsidRPr="00091F2D">
              <w:rPr>
                <w:lang w:val="en-US"/>
              </w:rPr>
              <w:t>NAN</w:t>
            </w:r>
          </w:p>
        </w:tc>
        <w:tc>
          <w:tcPr>
            <w:tcW w:w="1080" w:type="dxa"/>
          </w:tcPr>
          <w:p w14:paraId="753EF3EF" w14:textId="3B75A6E3" w:rsidR="00E53873" w:rsidRPr="00185DA0" w:rsidRDefault="00E53873" w:rsidP="00E53873">
            <w:pPr>
              <w:jc w:val="center"/>
              <w:rPr>
                <w:lang w:val="en-US"/>
              </w:rPr>
            </w:pPr>
            <w:r w:rsidRPr="00091F2D">
              <w:rPr>
                <w:lang w:val="en-US"/>
              </w:rPr>
              <w:t>NAN</w:t>
            </w:r>
          </w:p>
        </w:tc>
        <w:tc>
          <w:tcPr>
            <w:tcW w:w="1170" w:type="dxa"/>
          </w:tcPr>
          <w:p w14:paraId="0B211482" w14:textId="2B901C0C" w:rsidR="00E53873" w:rsidRPr="00185DA0" w:rsidRDefault="00E53873" w:rsidP="00E53873">
            <w:pPr>
              <w:jc w:val="center"/>
              <w:rPr>
                <w:lang w:val="en-US"/>
              </w:rPr>
            </w:pPr>
            <w:r w:rsidRPr="00091F2D">
              <w:rPr>
                <w:lang w:val="en-US"/>
              </w:rPr>
              <w:t>NAN</w:t>
            </w:r>
          </w:p>
        </w:tc>
        <w:tc>
          <w:tcPr>
            <w:tcW w:w="1170" w:type="dxa"/>
          </w:tcPr>
          <w:p w14:paraId="0F1C7C4C" w14:textId="5290BA12" w:rsidR="00E53873" w:rsidRDefault="00E53873" w:rsidP="00E53873">
            <w:pPr>
              <w:jc w:val="center"/>
              <w:rPr>
                <w:lang w:val="en-US"/>
              </w:rPr>
            </w:pPr>
            <w:r w:rsidRPr="00091F2D">
              <w:rPr>
                <w:lang w:val="en-US"/>
              </w:rPr>
              <w:t>NAN</w:t>
            </w:r>
          </w:p>
        </w:tc>
        <w:tc>
          <w:tcPr>
            <w:tcW w:w="1170" w:type="dxa"/>
          </w:tcPr>
          <w:p w14:paraId="52D92482" w14:textId="153F29D8" w:rsidR="00E53873" w:rsidRDefault="00E53873" w:rsidP="00E53873">
            <w:pPr>
              <w:jc w:val="center"/>
              <w:rPr>
                <w:lang w:val="en-US"/>
              </w:rPr>
            </w:pPr>
            <w:r w:rsidRPr="00091F2D">
              <w:rPr>
                <w:lang w:val="en-US"/>
              </w:rPr>
              <w:t>NAN</w:t>
            </w:r>
          </w:p>
        </w:tc>
        <w:tc>
          <w:tcPr>
            <w:tcW w:w="1170" w:type="dxa"/>
          </w:tcPr>
          <w:p w14:paraId="6F5A7234" w14:textId="33350D20" w:rsidR="00E53873" w:rsidRDefault="00E53873" w:rsidP="00E53873">
            <w:pPr>
              <w:jc w:val="center"/>
              <w:rPr>
                <w:lang w:val="en-US"/>
              </w:rPr>
            </w:pPr>
            <w:r w:rsidRPr="00091F2D">
              <w:rPr>
                <w:lang w:val="en-US"/>
              </w:rPr>
              <w:t>NAN</w:t>
            </w:r>
          </w:p>
        </w:tc>
      </w:tr>
    </w:tbl>
    <w:p w14:paraId="1130E929" w14:textId="77777777" w:rsidR="004F56F0" w:rsidRDefault="004F56F0" w:rsidP="004F56F0">
      <w:pPr>
        <w:jc w:val="both"/>
        <w:rPr>
          <w:lang w:val="en-US"/>
        </w:rPr>
      </w:pPr>
    </w:p>
    <w:p w14:paraId="069C92D2" w14:textId="49B13338" w:rsidR="00863F66" w:rsidRDefault="004F56F0" w:rsidP="00863F66">
      <w:pPr>
        <w:jc w:val="both"/>
        <w:rPr>
          <w:b/>
          <w:bCs/>
        </w:rPr>
      </w:pPr>
      <w:r>
        <w:rPr>
          <w:b/>
          <w:bCs/>
        </w:rPr>
        <w:t xml:space="preserve">Observation </w:t>
      </w:r>
      <w:r w:rsidR="00943324">
        <w:rPr>
          <w:b/>
          <w:bCs/>
        </w:rPr>
        <w:t>4</w:t>
      </w:r>
      <w:r>
        <w:rPr>
          <w:b/>
          <w:bCs/>
        </w:rPr>
        <w:t>:</w:t>
      </w:r>
      <w:r w:rsidR="00E70392">
        <w:rPr>
          <w:b/>
          <w:bCs/>
        </w:rPr>
        <w:t xml:space="preserve"> The ACIR value for scenario </w:t>
      </w:r>
      <w:r w:rsidR="001101A1">
        <w:rPr>
          <w:b/>
          <w:bCs/>
        </w:rPr>
        <w:t>3</w:t>
      </w:r>
      <w:r w:rsidR="00E70392">
        <w:rPr>
          <w:b/>
          <w:bCs/>
        </w:rPr>
        <w:t xml:space="preserve"> is </w:t>
      </w:r>
      <w:r w:rsidR="00BA49F7">
        <w:rPr>
          <w:b/>
          <w:bCs/>
        </w:rPr>
        <w:t>40</w:t>
      </w:r>
      <w:r w:rsidR="00E70392">
        <w:rPr>
          <w:b/>
          <w:bCs/>
        </w:rPr>
        <w:t xml:space="preserve"> dB </w:t>
      </w:r>
      <w:r w:rsidR="00BA49F7">
        <w:rPr>
          <w:b/>
          <w:bCs/>
        </w:rPr>
        <w:t xml:space="preserve">considering different elevation angles </w:t>
      </w:r>
      <w:r w:rsidR="0083193B">
        <w:rPr>
          <w:b/>
          <w:bCs/>
        </w:rPr>
        <w:t xml:space="preserve">for VSAT </w:t>
      </w:r>
      <w:r w:rsidR="005E019A">
        <w:rPr>
          <w:b/>
          <w:bCs/>
        </w:rPr>
        <w:t xml:space="preserve">using parabolic antenna </w:t>
      </w:r>
      <w:r w:rsidR="00E70392">
        <w:rPr>
          <w:b/>
          <w:bCs/>
        </w:rPr>
        <w:t xml:space="preserve">which is </w:t>
      </w:r>
      <w:r w:rsidR="000306A4">
        <w:rPr>
          <w:b/>
          <w:bCs/>
        </w:rPr>
        <w:t>exceedin</w:t>
      </w:r>
      <w:r w:rsidR="00440118">
        <w:rPr>
          <w:b/>
          <w:bCs/>
        </w:rPr>
        <w:t>g</w:t>
      </w:r>
      <w:r w:rsidR="00E70392">
        <w:rPr>
          <w:b/>
          <w:bCs/>
        </w:rPr>
        <w:t xml:space="preserve"> the </w:t>
      </w:r>
      <w:r w:rsidR="000306A4">
        <w:rPr>
          <w:b/>
          <w:bCs/>
        </w:rPr>
        <w:t xml:space="preserve">TN BS ACLR of </w:t>
      </w:r>
      <w:r w:rsidR="007D3A5D">
        <w:rPr>
          <w:b/>
          <w:bCs/>
        </w:rPr>
        <w:t>37</w:t>
      </w:r>
      <w:r w:rsidR="000306A4">
        <w:rPr>
          <w:b/>
          <w:bCs/>
        </w:rPr>
        <w:t xml:space="preserve"> dB. </w:t>
      </w:r>
      <w:r w:rsidR="00F03CDB">
        <w:rPr>
          <w:b/>
          <w:bCs/>
        </w:rPr>
        <w:t>Hence th</w:t>
      </w:r>
      <w:r w:rsidR="00181F49">
        <w:rPr>
          <w:b/>
          <w:bCs/>
        </w:rPr>
        <w:t xml:space="preserve">is scenario will be problematic without using a coordination distance between the BS and the VSAT or using a frequency guard band between the NTN and TN operation. </w:t>
      </w:r>
      <w:r w:rsidR="00132D35">
        <w:rPr>
          <w:b/>
          <w:bCs/>
        </w:rPr>
        <w:t xml:space="preserve">That will need further discussions. </w:t>
      </w:r>
      <w:r w:rsidR="00863F66">
        <w:rPr>
          <w:b/>
          <w:bCs/>
        </w:rPr>
        <w:t xml:space="preserve">Furthermore, the system parameters for the elevation angle at </w:t>
      </w:r>
      <w:r w:rsidR="007D3A5D">
        <w:rPr>
          <w:b/>
          <w:bCs/>
        </w:rPr>
        <w:t>3</w:t>
      </w:r>
      <w:r w:rsidR="00863F66">
        <w:rPr>
          <w:b/>
          <w:bCs/>
        </w:rPr>
        <w:t xml:space="preserve">5 degrees should be revised either by increasing the </w:t>
      </w:r>
      <w:r w:rsidR="00CF4078">
        <w:rPr>
          <w:b/>
          <w:bCs/>
        </w:rPr>
        <w:t xml:space="preserve">satellite </w:t>
      </w:r>
      <w:r w:rsidR="00863F66">
        <w:rPr>
          <w:b/>
          <w:bCs/>
        </w:rPr>
        <w:t xml:space="preserve">TX power or decreasing the RBs to avoid the out of coverage.  </w:t>
      </w:r>
    </w:p>
    <w:p w14:paraId="1980481D" w14:textId="622628B9" w:rsidR="006D735A" w:rsidRDefault="006D735A" w:rsidP="001266CA">
      <w:pPr>
        <w:overflowPunct w:val="0"/>
        <w:autoSpaceDE w:val="0"/>
        <w:autoSpaceDN w:val="0"/>
        <w:adjustRightInd w:val="0"/>
        <w:spacing w:after="120"/>
        <w:jc w:val="both"/>
        <w:textAlignment w:val="baseline"/>
        <w:rPr>
          <w:b/>
          <w:bCs/>
        </w:rPr>
      </w:pPr>
      <w:r>
        <w:rPr>
          <w:b/>
          <w:bCs/>
        </w:rPr>
        <w:lastRenderedPageBreak/>
        <w:t xml:space="preserve">Proposal 4: Based on observation 4, in case that cell edge throughput is “NaN” due to the out of coverage, RAN4 can conclude based on average throughput loss. </w:t>
      </w:r>
    </w:p>
    <w:p w14:paraId="48C7CEFE" w14:textId="655EE129" w:rsidR="00F8544D" w:rsidRDefault="00F8544D" w:rsidP="001266CA">
      <w:pPr>
        <w:jc w:val="both"/>
        <w:rPr>
          <w:b/>
          <w:bCs/>
          <w:lang w:val="en-US"/>
        </w:rPr>
      </w:pPr>
      <w:r>
        <w:t xml:space="preserve">The simulation results for scenario 5 for both elevation angles </w:t>
      </w:r>
      <w:r w:rsidR="0055650D">
        <w:t>3</w:t>
      </w:r>
      <w:r>
        <w:t xml:space="preserve">5 and 90 degrees are shown in Table </w:t>
      </w:r>
      <w:r w:rsidR="0055650D">
        <w:t>7</w:t>
      </w:r>
      <w:r>
        <w:t xml:space="preserve"> considering the </w:t>
      </w:r>
      <w:r w:rsidR="0055650D">
        <w:t>VSAT phased array antenna</w:t>
      </w:r>
      <w:r>
        <w:t xml:space="preserve">. From the results we can see that the effect from the TN BS to the </w:t>
      </w:r>
      <w:r w:rsidR="0055650D">
        <w:t>VSAT with phased array antenna</w:t>
      </w:r>
      <w:r>
        <w:t xml:space="preserve"> is </w:t>
      </w:r>
      <w:r w:rsidR="00140D19">
        <w:t>worse than the</w:t>
      </w:r>
      <w:r>
        <w:t xml:space="preserve"> VSAT </w:t>
      </w:r>
      <w:r w:rsidR="00140D19">
        <w:t>with parabolic antenna case with about 5 dB more stringent ACIR</w:t>
      </w:r>
      <w:r>
        <w:t xml:space="preserve">. </w:t>
      </w:r>
    </w:p>
    <w:p w14:paraId="6B89CC20" w14:textId="343F479F" w:rsidR="00341D47" w:rsidRPr="00934C5F" w:rsidRDefault="00341D47" w:rsidP="00341D47">
      <w:pPr>
        <w:jc w:val="center"/>
        <w:rPr>
          <w:lang w:val="en-US"/>
        </w:rPr>
      </w:pPr>
      <w:r>
        <w:rPr>
          <w:b/>
          <w:bCs/>
        </w:rPr>
        <w:t xml:space="preserve">Table </w:t>
      </w:r>
      <w:r w:rsidR="00943324">
        <w:rPr>
          <w:b/>
          <w:bCs/>
        </w:rPr>
        <w:t>7</w:t>
      </w:r>
      <w:r>
        <w:rPr>
          <w:b/>
          <w:bCs/>
        </w:rPr>
        <w:t xml:space="preserve">: Required ACIR for Scenario 5 considering </w:t>
      </w:r>
      <w:r w:rsidR="00943324">
        <w:rPr>
          <w:b/>
          <w:bCs/>
        </w:rPr>
        <w:t xml:space="preserve">VSAT </w:t>
      </w:r>
      <w:r w:rsidR="00943324" w:rsidRPr="006B7065">
        <w:rPr>
          <w:b/>
          <w:bCs/>
        </w:rPr>
        <w:t>Phased array</w:t>
      </w:r>
      <w:r w:rsidR="00943324">
        <w:rPr>
          <w:b/>
          <w:bCs/>
        </w:rPr>
        <w:t xml:space="preserve"> </w:t>
      </w:r>
      <w:r w:rsidR="00943324" w:rsidRPr="00797E5A">
        <w:rPr>
          <w:b/>
          <w:bCs/>
        </w:rPr>
        <w:t>antenna</w:t>
      </w:r>
      <w:r>
        <w:rPr>
          <w:b/>
          <w:bCs/>
        </w:rPr>
        <w:t>.</w:t>
      </w:r>
    </w:p>
    <w:tbl>
      <w:tblPr>
        <w:tblStyle w:val="TableGrid"/>
        <w:tblW w:w="0" w:type="auto"/>
        <w:jc w:val="center"/>
        <w:tblLook w:val="04A0" w:firstRow="1" w:lastRow="0" w:firstColumn="1" w:lastColumn="0" w:noHBand="0" w:noVBand="1"/>
      </w:tblPr>
      <w:tblGrid>
        <w:gridCol w:w="706"/>
        <w:gridCol w:w="1567"/>
        <w:gridCol w:w="963"/>
        <w:gridCol w:w="963"/>
        <w:gridCol w:w="1037"/>
        <w:gridCol w:w="1037"/>
        <w:gridCol w:w="1037"/>
        <w:gridCol w:w="1037"/>
        <w:gridCol w:w="1003"/>
      </w:tblGrid>
      <w:tr w:rsidR="00943324" w14:paraId="27C34089" w14:textId="605B4ECB" w:rsidTr="00404CC9">
        <w:trPr>
          <w:jc w:val="center"/>
        </w:trPr>
        <w:tc>
          <w:tcPr>
            <w:tcW w:w="2273" w:type="dxa"/>
            <w:gridSpan w:val="2"/>
            <w:vMerge w:val="restart"/>
            <w:tcBorders>
              <w:tl2br w:val="single" w:sz="4" w:space="0" w:color="auto"/>
            </w:tcBorders>
          </w:tcPr>
          <w:p w14:paraId="2CC81EE0" w14:textId="77777777" w:rsidR="00943324" w:rsidRDefault="00943324" w:rsidP="003A3E60">
            <w:pPr>
              <w:jc w:val="center"/>
              <w:rPr>
                <w:b/>
                <w:bCs/>
                <w:lang w:val="en-US"/>
              </w:rPr>
            </w:pPr>
          </w:p>
        </w:tc>
        <w:tc>
          <w:tcPr>
            <w:tcW w:w="7077" w:type="dxa"/>
            <w:gridSpan w:val="7"/>
          </w:tcPr>
          <w:p w14:paraId="29EABA75" w14:textId="7BC25151" w:rsidR="00943324" w:rsidRDefault="00943324" w:rsidP="003A3E60">
            <w:pPr>
              <w:jc w:val="center"/>
              <w:rPr>
                <w:b/>
                <w:bCs/>
                <w:lang w:val="en-US"/>
              </w:rPr>
            </w:pPr>
            <w:r>
              <w:rPr>
                <w:b/>
                <w:bCs/>
                <w:lang w:val="en-US"/>
              </w:rPr>
              <w:t>ACIR</w:t>
            </w:r>
          </w:p>
        </w:tc>
      </w:tr>
      <w:tr w:rsidR="00943324" w14:paraId="35DAAE58" w14:textId="04C28913" w:rsidTr="00943324">
        <w:trPr>
          <w:jc w:val="center"/>
        </w:trPr>
        <w:tc>
          <w:tcPr>
            <w:tcW w:w="2273" w:type="dxa"/>
            <w:gridSpan w:val="2"/>
            <w:vMerge/>
            <w:tcBorders>
              <w:tl2br w:val="single" w:sz="4" w:space="0" w:color="auto"/>
            </w:tcBorders>
          </w:tcPr>
          <w:p w14:paraId="088F8357" w14:textId="77777777" w:rsidR="00943324" w:rsidRDefault="00943324" w:rsidP="003A3E60">
            <w:pPr>
              <w:jc w:val="center"/>
              <w:rPr>
                <w:b/>
                <w:bCs/>
                <w:lang w:val="en-US"/>
              </w:rPr>
            </w:pPr>
          </w:p>
        </w:tc>
        <w:tc>
          <w:tcPr>
            <w:tcW w:w="963" w:type="dxa"/>
          </w:tcPr>
          <w:p w14:paraId="04AE6398" w14:textId="77777777" w:rsidR="00943324" w:rsidRDefault="00943324" w:rsidP="003A3E60">
            <w:pPr>
              <w:jc w:val="center"/>
              <w:rPr>
                <w:b/>
                <w:bCs/>
                <w:lang w:val="en-US"/>
              </w:rPr>
            </w:pPr>
            <w:r>
              <w:rPr>
                <w:b/>
                <w:bCs/>
                <w:lang w:val="en-US"/>
              </w:rPr>
              <w:t>15</w:t>
            </w:r>
          </w:p>
        </w:tc>
        <w:tc>
          <w:tcPr>
            <w:tcW w:w="963" w:type="dxa"/>
          </w:tcPr>
          <w:p w14:paraId="312F8088" w14:textId="77777777" w:rsidR="00943324" w:rsidRDefault="00943324" w:rsidP="003A3E60">
            <w:pPr>
              <w:jc w:val="center"/>
              <w:rPr>
                <w:b/>
                <w:bCs/>
                <w:lang w:val="en-US"/>
              </w:rPr>
            </w:pPr>
            <w:r>
              <w:rPr>
                <w:b/>
                <w:bCs/>
                <w:lang w:val="en-US"/>
              </w:rPr>
              <w:t>20</w:t>
            </w:r>
          </w:p>
        </w:tc>
        <w:tc>
          <w:tcPr>
            <w:tcW w:w="1037" w:type="dxa"/>
          </w:tcPr>
          <w:p w14:paraId="0662B1BC" w14:textId="77777777" w:rsidR="00943324" w:rsidRDefault="00943324" w:rsidP="003A3E60">
            <w:pPr>
              <w:jc w:val="center"/>
              <w:rPr>
                <w:b/>
                <w:bCs/>
                <w:lang w:val="en-US"/>
              </w:rPr>
            </w:pPr>
            <w:r>
              <w:rPr>
                <w:b/>
                <w:bCs/>
                <w:lang w:val="en-US"/>
              </w:rPr>
              <w:t>25</w:t>
            </w:r>
          </w:p>
        </w:tc>
        <w:tc>
          <w:tcPr>
            <w:tcW w:w="1037" w:type="dxa"/>
          </w:tcPr>
          <w:p w14:paraId="134921FC" w14:textId="77777777" w:rsidR="00943324" w:rsidRDefault="00943324" w:rsidP="003A3E60">
            <w:pPr>
              <w:jc w:val="center"/>
              <w:rPr>
                <w:b/>
                <w:bCs/>
                <w:lang w:val="en-US"/>
              </w:rPr>
            </w:pPr>
            <w:r>
              <w:rPr>
                <w:b/>
                <w:bCs/>
                <w:lang w:val="en-US"/>
              </w:rPr>
              <w:t>30</w:t>
            </w:r>
          </w:p>
        </w:tc>
        <w:tc>
          <w:tcPr>
            <w:tcW w:w="1037" w:type="dxa"/>
          </w:tcPr>
          <w:p w14:paraId="77A98C39" w14:textId="77777777" w:rsidR="00943324" w:rsidRDefault="00943324" w:rsidP="003A3E60">
            <w:pPr>
              <w:jc w:val="center"/>
              <w:rPr>
                <w:b/>
                <w:bCs/>
                <w:lang w:val="en-US"/>
              </w:rPr>
            </w:pPr>
            <w:r>
              <w:rPr>
                <w:b/>
                <w:bCs/>
                <w:lang w:val="en-US"/>
              </w:rPr>
              <w:t>35</w:t>
            </w:r>
          </w:p>
        </w:tc>
        <w:tc>
          <w:tcPr>
            <w:tcW w:w="1037" w:type="dxa"/>
          </w:tcPr>
          <w:p w14:paraId="3E755214" w14:textId="77777777" w:rsidR="00943324" w:rsidRDefault="00943324" w:rsidP="003A3E60">
            <w:pPr>
              <w:jc w:val="center"/>
              <w:rPr>
                <w:b/>
                <w:bCs/>
                <w:lang w:val="en-US"/>
              </w:rPr>
            </w:pPr>
            <w:r>
              <w:rPr>
                <w:b/>
                <w:bCs/>
                <w:lang w:val="en-US"/>
              </w:rPr>
              <w:t>40</w:t>
            </w:r>
          </w:p>
        </w:tc>
        <w:tc>
          <w:tcPr>
            <w:tcW w:w="1003" w:type="dxa"/>
          </w:tcPr>
          <w:p w14:paraId="36114A30" w14:textId="45CB9CCC" w:rsidR="00943324" w:rsidRDefault="00943324" w:rsidP="003A3E60">
            <w:pPr>
              <w:jc w:val="center"/>
              <w:rPr>
                <w:b/>
                <w:bCs/>
                <w:lang w:val="en-US"/>
              </w:rPr>
            </w:pPr>
            <w:r>
              <w:rPr>
                <w:b/>
                <w:bCs/>
                <w:lang w:val="en-US"/>
              </w:rPr>
              <w:t>45</w:t>
            </w:r>
          </w:p>
        </w:tc>
      </w:tr>
      <w:tr w:rsidR="00943324" w14:paraId="153419EF" w14:textId="4E6C8707" w:rsidTr="00943324">
        <w:trPr>
          <w:trHeight w:val="169"/>
          <w:jc w:val="center"/>
        </w:trPr>
        <w:tc>
          <w:tcPr>
            <w:tcW w:w="706" w:type="dxa"/>
            <w:vMerge w:val="restart"/>
          </w:tcPr>
          <w:p w14:paraId="215F4115" w14:textId="77777777" w:rsidR="00943324" w:rsidRDefault="00943324" w:rsidP="003A3E60">
            <w:pPr>
              <w:jc w:val="both"/>
              <w:rPr>
                <w:b/>
                <w:bCs/>
                <w:lang w:val="en-US"/>
              </w:rPr>
            </w:pPr>
            <w:r>
              <w:rPr>
                <w:b/>
                <w:bCs/>
                <w:lang w:val="en-US"/>
              </w:rPr>
              <w:t>GEO @90 deg</w:t>
            </w:r>
          </w:p>
        </w:tc>
        <w:tc>
          <w:tcPr>
            <w:tcW w:w="1567" w:type="dxa"/>
          </w:tcPr>
          <w:p w14:paraId="5E5097AC" w14:textId="77777777" w:rsidR="00943324" w:rsidRDefault="00943324" w:rsidP="003A3E60">
            <w:pPr>
              <w:jc w:val="both"/>
              <w:rPr>
                <w:b/>
                <w:bCs/>
                <w:lang w:val="en-US"/>
              </w:rPr>
            </w:pPr>
            <w:r w:rsidRPr="00CD2F60">
              <w:t>A</w:t>
            </w:r>
            <w:r>
              <w:t>verage</w:t>
            </w:r>
            <w:r w:rsidRPr="00CD2F60">
              <w:t xml:space="preserve"> T</w:t>
            </w:r>
            <w:r>
              <w:t>HP</w:t>
            </w:r>
            <w:r w:rsidRPr="00CD2F60">
              <w:t>-Loss</w:t>
            </w:r>
            <w:r>
              <w:t xml:space="preserve"> [%]</w:t>
            </w:r>
          </w:p>
        </w:tc>
        <w:tc>
          <w:tcPr>
            <w:tcW w:w="963" w:type="dxa"/>
          </w:tcPr>
          <w:p w14:paraId="54D7818B" w14:textId="7AADF19F" w:rsidR="00943324" w:rsidRPr="00CC0ECE" w:rsidRDefault="00164717" w:rsidP="003A3E60">
            <w:pPr>
              <w:jc w:val="center"/>
              <w:rPr>
                <w:lang w:val="en-US"/>
              </w:rPr>
            </w:pPr>
            <w:r>
              <w:rPr>
                <w:lang w:val="en-US"/>
              </w:rPr>
              <w:t>41.8</w:t>
            </w:r>
          </w:p>
        </w:tc>
        <w:tc>
          <w:tcPr>
            <w:tcW w:w="963" w:type="dxa"/>
          </w:tcPr>
          <w:p w14:paraId="6A918616" w14:textId="78020FA4" w:rsidR="00943324" w:rsidRPr="00CC0ECE" w:rsidRDefault="00164717" w:rsidP="003A3E60">
            <w:pPr>
              <w:jc w:val="center"/>
              <w:rPr>
                <w:lang w:val="en-US"/>
              </w:rPr>
            </w:pPr>
            <w:r>
              <w:rPr>
                <w:lang w:val="en-US"/>
              </w:rPr>
              <w:t>27.9</w:t>
            </w:r>
          </w:p>
        </w:tc>
        <w:tc>
          <w:tcPr>
            <w:tcW w:w="1037" w:type="dxa"/>
          </w:tcPr>
          <w:p w14:paraId="6BD1FCF7" w14:textId="53C1E119" w:rsidR="00943324" w:rsidRPr="00CC0ECE" w:rsidRDefault="00164717" w:rsidP="003A3E60">
            <w:pPr>
              <w:jc w:val="center"/>
              <w:rPr>
                <w:lang w:val="en-US"/>
              </w:rPr>
            </w:pPr>
            <w:r>
              <w:rPr>
                <w:lang w:val="en-US"/>
              </w:rPr>
              <w:t>17.6</w:t>
            </w:r>
          </w:p>
        </w:tc>
        <w:tc>
          <w:tcPr>
            <w:tcW w:w="1037" w:type="dxa"/>
          </w:tcPr>
          <w:p w14:paraId="71E27D0C" w14:textId="7CDAA273" w:rsidR="00943324" w:rsidRPr="00CC0ECE" w:rsidRDefault="00BC3D88" w:rsidP="003A3E60">
            <w:pPr>
              <w:jc w:val="center"/>
              <w:rPr>
                <w:lang w:val="en-US"/>
              </w:rPr>
            </w:pPr>
            <w:r>
              <w:rPr>
                <w:lang w:val="en-US"/>
              </w:rPr>
              <w:t>10.6</w:t>
            </w:r>
          </w:p>
        </w:tc>
        <w:tc>
          <w:tcPr>
            <w:tcW w:w="1037" w:type="dxa"/>
          </w:tcPr>
          <w:p w14:paraId="18E4362A" w14:textId="6A971D78" w:rsidR="00943324" w:rsidRPr="00CC0ECE" w:rsidRDefault="00BC3D88" w:rsidP="003A3E60">
            <w:pPr>
              <w:jc w:val="center"/>
              <w:rPr>
                <w:lang w:val="en-US"/>
              </w:rPr>
            </w:pPr>
            <w:r>
              <w:rPr>
                <w:lang w:val="en-US"/>
              </w:rPr>
              <w:t>6</w:t>
            </w:r>
          </w:p>
        </w:tc>
        <w:tc>
          <w:tcPr>
            <w:tcW w:w="1037" w:type="dxa"/>
          </w:tcPr>
          <w:p w14:paraId="05FEA607" w14:textId="0E437FAC" w:rsidR="00943324" w:rsidRPr="00CC0ECE" w:rsidRDefault="00BC3D88" w:rsidP="003A3E60">
            <w:pPr>
              <w:jc w:val="center"/>
              <w:rPr>
                <w:lang w:val="en-US"/>
              </w:rPr>
            </w:pPr>
            <w:r>
              <w:rPr>
                <w:lang w:val="en-US"/>
              </w:rPr>
              <w:t>3.1</w:t>
            </w:r>
          </w:p>
        </w:tc>
        <w:tc>
          <w:tcPr>
            <w:tcW w:w="1003" w:type="dxa"/>
          </w:tcPr>
          <w:p w14:paraId="34850277" w14:textId="109EDA01" w:rsidR="00943324" w:rsidRPr="00CC0ECE" w:rsidRDefault="00BC3D88" w:rsidP="003A3E60">
            <w:pPr>
              <w:jc w:val="center"/>
              <w:rPr>
                <w:lang w:val="en-US"/>
              </w:rPr>
            </w:pPr>
            <w:r>
              <w:rPr>
                <w:lang w:val="en-US"/>
              </w:rPr>
              <w:t>1.3</w:t>
            </w:r>
          </w:p>
        </w:tc>
      </w:tr>
      <w:tr w:rsidR="00943324" w14:paraId="2803D182" w14:textId="3517F0D2" w:rsidTr="00943324">
        <w:trPr>
          <w:trHeight w:val="169"/>
          <w:jc w:val="center"/>
        </w:trPr>
        <w:tc>
          <w:tcPr>
            <w:tcW w:w="706" w:type="dxa"/>
            <w:vMerge/>
          </w:tcPr>
          <w:p w14:paraId="0AD3B2EE" w14:textId="77777777" w:rsidR="00943324" w:rsidRDefault="00943324" w:rsidP="003A3E60">
            <w:pPr>
              <w:jc w:val="both"/>
              <w:rPr>
                <w:b/>
                <w:bCs/>
                <w:lang w:val="en-US"/>
              </w:rPr>
            </w:pPr>
          </w:p>
        </w:tc>
        <w:tc>
          <w:tcPr>
            <w:tcW w:w="1567" w:type="dxa"/>
          </w:tcPr>
          <w:p w14:paraId="76840469" w14:textId="77777777" w:rsidR="00943324" w:rsidRDefault="00943324" w:rsidP="003A3E60">
            <w:pPr>
              <w:jc w:val="both"/>
              <w:rPr>
                <w:b/>
                <w:bCs/>
                <w:lang w:val="en-US"/>
              </w:rPr>
            </w:pPr>
            <w:r w:rsidRPr="00CD2F60">
              <w:t>Cell edge T</w:t>
            </w:r>
            <w:r>
              <w:t>HP</w:t>
            </w:r>
            <w:r w:rsidRPr="00CD2F60">
              <w:t>-Loss</w:t>
            </w:r>
            <w:r>
              <w:t xml:space="preserve"> [%]</w:t>
            </w:r>
          </w:p>
        </w:tc>
        <w:tc>
          <w:tcPr>
            <w:tcW w:w="963" w:type="dxa"/>
          </w:tcPr>
          <w:p w14:paraId="41AA39F0" w14:textId="10DF8A60" w:rsidR="00943324" w:rsidRPr="00CC0ECE" w:rsidRDefault="00BC3D88" w:rsidP="003A3E60">
            <w:pPr>
              <w:jc w:val="center"/>
              <w:rPr>
                <w:lang w:val="en-US"/>
              </w:rPr>
            </w:pPr>
            <w:r>
              <w:rPr>
                <w:lang w:val="en-US"/>
              </w:rPr>
              <w:t>100</w:t>
            </w:r>
          </w:p>
        </w:tc>
        <w:tc>
          <w:tcPr>
            <w:tcW w:w="963" w:type="dxa"/>
          </w:tcPr>
          <w:p w14:paraId="3A7D8787" w14:textId="56CBF200" w:rsidR="00943324" w:rsidRPr="00185DA0" w:rsidRDefault="00BC3D88" w:rsidP="003A3E60">
            <w:pPr>
              <w:jc w:val="center"/>
              <w:rPr>
                <w:lang w:val="en-US"/>
              </w:rPr>
            </w:pPr>
            <w:r>
              <w:rPr>
                <w:lang w:val="en-US"/>
              </w:rPr>
              <w:t>100</w:t>
            </w:r>
          </w:p>
        </w:tc>
        <w:tc>
          <w:tcPr>
            <w:tcW w:w="1037" w:type="dxa"/>
          </w:tcPr>
          <w:p w14:paraId="7CC509A0" w14:textId="603D31BB" w:rsidR="00943324" w:rsidRPr="00185DA0" w:rsidRDefault="00BC3D88" w:rsidP="003A3E60">
            <w:pPr>
              <w:jc w:val="center"/>
              <w:rPr>
                <w:lang w:val="en-US"/>
              </w:rPr>
            </w:pPr>
            <w:r>
              <w:rPr>
                <w:lang w:val="en-US"/>
              </w:rPr>
              <w:t>82.9</w:t>
            </w:r>
          </w:p>
        </w:tc>
        <w:tc>
          <w:tcPr>
            <w:tcW w:w="1037" w:type="dxa"/>
          </w:tcPr>
          <w:p w14:paraId="2E0F392F" w14:textId="1A13B067" w:rsidR="00943324" w:rsidRPr="00CC0ECE" w:rsidRDefault="00BC3D88" w:rsidP="003A3E60">
            <w:pPr>
              <w:jc w:val="center"/>
              <w:rPr>
                <w:lang w:val="en-US"/>
              </w:rPr>
            </w:pPr>
            <w:r>
              <w:rPr>
                <w:lang w:val="en-US"/>
              </w:rPr>
              <w:t>56.6</w:t>
            </w:r>
          </w:p>
        </w:tc>
        <w:tc>
          <w:tcPr>
            <w:tcW w:w="1037" w:type="dxa"/>
          </w:tcPr>
          <w:p w14:paraId="191195DF" w14:textId="7400EB0D" w:rsidR="00943324" w:rsidRPr="00CC0ECE" w:rsidRDefault="00BC3D88" w:rsidP="003A3E60">
            <w:pPr>
              <w:jc w:val="center"/>
              <w:rPr>
                <w:lang w:val="en-US"/>
              </w:rPr>
            </w:pPr>
            <w:r>
              <w:rPr>
                <w:lang w:val="en-US"/>
              </w:rPr>
              <w:t>28</w:t>
            </w:r>
          </w:p>
        </w:tc>
        <w:tc>
          <w:tcPr>
            <w:tcW w:w="1037" w:type="dxa"/>
          </w:tcPr>
          <w:p w14:paraId="52AF3EAA" w14:textId="73E76CDC" w:rsidR="00943324" w:rsidRPr="00CC0ECE" w:rsidRDefault="00BC3D88" w:rsidP="003A3E60">
            <w:pPr>
              <w:jc w:val="center"/>
              <w:rPr>
                <w:lang w:val="en-US"/>
              </w:rPr>
            </w:pPr>
            <w:r>
              <w:rPr>
                <w:lang w:val="en-US"/>
              </w:rPr>
              <w:t>5.5</w:t>
            </w:r>
          </w:p>
        </w:tc>
        <w:tc>
          <w:tcPr>
            <w:tcW w:w="1003" w:type="dxa"/>
          </w:tcPr>
          <w:p w14:paraId="727E7DC8" w14:textId="2E861834" w:rsidR="00943324" w:rsidRPr="00CC0ECE" w:rsidRDefault="00BC3D88" w:rsidP="003A3E60">
            <w:pPr>
              <w:jc w:val="center"/>
              <w:rPr>
                <w:lang w:val="en-US"/>
              </w:rPr>
            </w:pPr>
            <w:r w:rsidRPr="00D340F3">
              <w:rPr>
                <w:highlight w:val="green"/>
                <w:lang w:val="en-US"/>
              </w:rPr>
              <w:t>0.6</w:t>
            </w:r>
          </w:p>
        </w:tc>
      </w:tr>
      <w:tr w:rsidR="00943324" w14:paraId="6C1192ED" w14:textId="7638628E" w:rsidTr="00943324">
        <w:trPr>
          <w:trHeight w:val="169"/>
          <w:jc w:val="center"/>
        </w:trPr>
        <w:tc>
          <w:tcPr>
            <w:tcW w:w="706" w:type="dxa"/>
            <w:vMerge w:val="restart"/>
          </w:tcPr>
          <w:p w14:paraId="35892239" w14:textId="77777777" w:rsidR="00943324" w:rsidRDefault="00943324" w:rsidP="003A3E60">
            <w:pPr>
              <w:jc w:val="both"/>
              <w:rPr>
                <w:b/>
                <w:bCs/>
                <w:lang w:val="en-US"/>
              </w:rPr>
            </w:pPr>
            <w:r>
              <w:rPr>
                <w:b/>
                <w:bCs/>
                <w:lang w:val="en-US"/>
              </w:rPr>
              <w:t>GEO @35 deg</w:t>
            </w:r>
          </w:p>
        </w:tc>
        <w:tc>
          <w:tcPr>
            <w:tcW w:w="1567" w:type="dxa"/>
          </w:tcPr>
          <w:p w14:paraId="68F2AECF" w14:textId="77777777" w:rsidR="00943324" w:rsidRPr="00CD2F60" w:rsidRDefault="00943324" w:rsidP="003A3E60">
            <w:pPr>
              <w:jc w:val="both"/>
            </w:pPr>
            <w:r w:rsidRPr="00CD2F60">
              <w:t>A</w:t>
            </w:r>
            <w:r>
              <w:t>verage</w:t>
            </w:r>
            <w:r w:rsidRPr="00CD2F60">
              <w:t xml:space="preserve"> T</w:t>
            </w:r>
            <w:r>
              <w:t>HP</w:t>
            </w:r>
            <w:r w:rsidRPr="00CD2F60">
              <w:t>-Loss</w:t>
            </w:r>
            <w:r>
              <w:t xml:space="preserve"> [%]</w:t>
            </w:r>
          </w:p>
        </w:tc>
        <w:tc>
          <w:tcPr>
            <w:tcW w:w="963" w:type="dxa"/>
          </w:tcPr>
          <w:p w14:paraId="41292DB1" w14:textId="52CCB1DA" w:rsidR="00943324" w:rsidRDefault="00BC3D88" w:rsidP="003A3E60">
            <w:pPr>
              <w:jc w:val="center"/>
              <w:rPr>
                <w:lang w:val="en-US"/>
              </w:rPr>
            </w:pPr>
            <w:r>
              <w:rPr>
                <w:lang w:val="en-US"/>
              </w:rPr>
              <w:t>50.9</w:t>
            </w:r>
          </w:p>
        </w:tc>
        <w:tc>
          <w:tcPr>
            <w:tcW w:w="963" w:type="dxa"/>
          </w:tcPr>
          <w:p w14:paraId="63CAA7C1" w14:textId="7C3C8406" w:rsidR="00943324" w:rsidRPr="00185DA0" w:rsidRDefault="00BC3D88" w:rsidP="003A3E60">
            <w:pPr>
              <w:jc w:val="center"/>
              <w:rPr>
                <w:lang w:val="en-US"/>
              </w:rPr>
            </w:pPr>
            <w:r>
              <w:rPr>
                <w:lang w:val="en-US"/>
              </w:rPr>
              <w:t>37.9</w:t>
            </w:r>
          </w:p>
        </w:tc>
        <w:tc>
          <w:tcPr>
            <w:tcW w:w="1037" w:type="dxa"/>
          </w:tcPr>
          <w:p w14:paraId="709289C0" w14:textId="46C85248" w:rsidR="00943324" w:rsidRPr="00185DA0" w:rsidRDefault="00BC3D88" w:rsidP="003A3E60">
            <w:pPr>
              <w:jc w:val="center"/>
              <w:rPr>
                <w:lang w:val="en-US"/>
              </w:rPr>
            </w:pPr>
            <w:r>
              <w:rPr>
                <w:lang w:val="en-US"/>
              </w:rPr>
              <w:t>27.4</w:t>
            </w:r>
          </w:p>
        </w:tc>
        <w:tc>
          <w:tcPr>
            <w:tcW w:w="1037" w:type="dxa"/>
          </w:tcPr>
          <w:p w14:paraId="40BB8782" w14:textId="56C2C557" w:rsidR="00943324" w:rsidRDefault="00BC3D88" w:rsidP="003A3E60">
            <w:pPr>
              <w:jc w:val="center"/>
              <w:rPr>
                <w:lang w:val="en-US"/>
              </w:rPr>
            </w:pPr>
            <w:r>
              <w:rPr>
                <w:lang w:val="en-US"/>
              </w:rPr>
              <w:t>19.1</w:t>
            </w:r>
          </w:p>
        </w:tc>
        <w:tc>
          <w:tcPr>
            <w:tcW w:w="1037" w:type="dxa"/>
          </w:tcPr>
          <w:p w14:paraId="754A4A55" w14:textId="41B511DD" w:rsidR="00943324" w:rsidRDefault="00BC3D88" w:rsidP="003A3E60">
            <w:pPr>
              <w:jc w:val="center"/>
              <w:rPr>
                <w:lang w:val="en-US"/>
              </w:rPr>
            </w:pPr>
            <w:r>
              <w:rPr>
                <w:lang w:val="en-US"/>
              </w:rPr>
              <w:t>12.6</w:t>
            </w:r>
          </w:p>
        </w:tc>
        <w:tc>
          <w:tcPr>
            <w:tcW w:w="1037" w:type="dxa"/>
          </w:tcPr>
          <w:p w14:paraId="3E12A35A" w14:textId="5A7B2A38" w:rsidR="00943324" w:rsidRDefault="00BC3D88" w:rsidP="003A3E60">
            <w:pPr>
              <w:jc w:val="center"/>
              <w:rPr>
                <w:lang w:val="en-US"/>
              </w:rPr>
            </w:pPr>
            <w:r>
              <w:rPr>
                <w:lang w:val="en-US"/>
              </w:rPr>
              <w:t>8</w:t>
            </w:r>
          </w:p>
        </w:tc>
        <w:tc>
          <w:tcPr>
            <w:tcW w:w="1003" w:type="dxa"/>
          </w:tcPr>
          <w:p w14:paraId="6C29E71B" w14:textId="493B4303" w:rsidR="00943324" w:rsidRDefault="00BC3D88" w:rsidP="003A3E60">
            <w:pPr>
              <w:jc w:val="center"/>
              <w:rPr>
                <w:lang w:val="en-US"/>
              </w:rPr>
            </w:pPr>
            <w:r w:rsidRPr="00D340F3">
              <w:rPr>
                <w:highlight w:val="green"/>
                <w:lang w:val="en-US"/>
              </w:rPr>
              <w:t>4.8</w:t>
            </w:r>
          </w:p>
        </w:tc>
      </w:tr>
      <w:tr w:rsidR="00BC3D88" w14:paraId="1161481E" w14:textId="039C6699" w:rsidTr="00943324">
        <w:trPr>
          <w:trHeight w:val="169"/>
          <w:jc w:val="center"/>
        </w:trPr>
        <w:tc>
          <w:tcPr>
            <w:tcW w:w="706" w:type="dxa"/>
            <w:vMerge/>
          </w:tcPr>
          <w:p w14:paraId="793E8920" w14:textId="77777777" w:rsidR="00BC3D88" w:rsidRDefault="00BC3D88" w:rsidP="00BC3D88">
            <w:pPr>
              <w:jc w:val="both"/>
              <w:rPr>
                <w:b/>
                <w:bCs/>
                <w:lang w:val="en-US"/>
              </w:rPr>
            </w:pPr>
          </w:p>
        </w:tc>
        <w:tc>
          <w:tcPr>
            <w:tcW w:w="1567" w:type="dxa"/>
          </w:tcPr>
          <w:p w14:paraId="6F1F9AB7" w14:textId="77777777" w:rsidR="00BC3D88" w:rsidRPr="00CD2F60" w:rsidRDefault="00BC3D88" w:rsidP="00BC3D88">
            <w:pPr>
              <w:jc w:val="both"/>
            </w:pPr>
            <w:r w:rsidRPr="00CD2F60">
              <w:t>Cell edge T</w:t>
            </w:r>
            <w:r>
              <w:t>HP</w:t>
            </w:r>
            <w:r w:rsidRPr="00CD2F60">
              <w:t>-Loss</w:t>
            </w:r>
            <w:r>
              <w:t xml:space="preserve"> [%]</w:t>
            </w:r>
          </w:p>
        </w:tc>
        <w:tc>
          <w:tcPr>
            <w:tcW w:w="963" w:type="dxa"/>
          </w:tcPr>
          <w:p w14:paraId="2A7F55B1" w14:textId="0186B2EB" w:rsidR="00BC3D88" w:rsidRDefault="00BC3D88" w:rsidP="00BC3D88">
            <w:pPr>
              <w:jc w:val="center"/>
              <w:rPr>
                <w:lang w:val="en-US"/>
              </w:rPr>
            </w:pPr>
            <w:r>
              <w:rPr>
                <w:lang w:val="en-US"/>
              </w:rPr>
              <w:t>NAN</w:t>
            </w:r>
          </w:p>
        </w:tc>
        <w:tc>
          <w:tcPr>
            <w:tcW w:w="963" w:type="dxa"/>
          </w:tcPr>
          <w:p w14:paraId="720740D6" w14:textId="4E9CF3DF" w:rsidR="00BC3D88" w:rsidRPr="00185DA0" w:rsidRDefault="00BC3D88" w:rsidP="00BC3D88">
            <w:pPr>
              <w:jc w:val="center"/>
              <w:rPr>
                <w:lang w:val="en-US"/>
              </w:rPr>
            </w:pPr>
            <w:r w:rsidRPr="00553044">
              <w:rPr>
                <w:lang w:val="en-US"/>
              </w:rPr>
              <w:t>NAN</w:t>
            </w:r>
          </w:p>
        </w:tc>
        <w:tc>
          <w:tcPr>
            <w:tcW w:w="1037" w:type="dxa"/>
          </w:tcPr>
          <w:p w14:paraId="1B4F5445" w14:textId="764480D6" w:rsidR="00BC3D88" w:rsidRPr="00185DA0" w:rsidRDefault="00BC3D88" w:rsidP="00BC3D88">
            <w:pPr>
              <w:jc w:val="center"/>
              <w:rPr>
                <w:lang w:val="en-US"/>
              </w:rPr>
            </w:pPr>
            <w:r w:rsidRPr="00553044">
              <w:rPr>
                <w:lang w:val="en-US"/>
              </w:rPr>
              <w:t>NAN</w:t>
            </w:r>
          </w:p>
        </w:tc>
        <w:tc>
          <w:tcPr>
            <w:tcW w:w="1037" w:type="dxa"/>
          </w:tcPr>
          <w:p w14:paraId="4D609EBA" w14:textId="3D0F7D44" w:rsidR="00BC3D88" w:rsidRDefault="00BC3D88" w:rsidP="00BC3D88">
            <w:pPr>
              <w:jc w:val="center"/>
              <w:rPr>
                <w:lang w:val="en-US"/>
              </w:rPr>
            </w:pPr>
            <w:r w:rsidRPr="00553044">
              <w:rPr>
                <w:lang w:val="en-US"/>
              </w:rPr>
              <w:t>NAN</w:t>
            </w:r>
          </w:p>
        </w:tc>
        <w:tc>
          <w:tcPr>
            <w:tcW w:w="1037" w:type="dxa"/>
          </w:tcPr>
          <w:p w14:paraId="0EB6203D" w14:textId="1645665C" w:rsidR="00BC3D88" w:rsidRDefault="00BC3D88" w:rsidP="00BC3D88">
            <w:pPr>
              <w:jc w:val="center"/>
              <w:rPr>
                <w:lang w:val="en-US"/>
              </w:rPr>
            </w:pPr>
            <w:r w:rsidRPr="00553044">
              <w:rPr>
                <w:lang w:val="en-US"/>
              </w:rPr>
              <w:t>NAN</w:t>
            </w:r>
          </w:p>
        </w:tc>
        <w:tc>
          <w:tcPr>
            <w:tcW w:w="1037" w:type="dxa"/>
          </w:tcPr>
          <w:p w14:paraId="7BFF6F64" w14:textId="7F7483ED" w:rsidR="00BC3D88" w:rsidRDefault="00BC3D88" w:rsidP="00BC3D88">
            <w:pPr>
              <w:jc w:val="center"/>
              <w:rPr>
                <w:lang w:val="en-US"/>
              </w:rPr>
            </w:pPr>
            <w:r w:rsidRPr="00553044">
              <w:rPr>
                <w:lang w:val="en-US"/>
              </w:rPr>
              <w:t>NAN</w:t>
            </w:r>
          </w:p>
        </w:tc>
        <w:tc>
          <w:tcPr>
            <w:tcW w:w="1003" w:type="dxa"/>
          </w:tcPr>
          <w:p w14:paraId="2218B01C" w14:textId="33F61741" w:rsidR="00BC3D88" w:rsidRDefault="00BC3D88" w:rsidP="00BC3D88">
            <w:pPr>
              <w:jc w:val="center"/>
              <w:rPr>
                <w:lang w:val="en-US"/>
              </w:rPr>
            </w:pPr>
            <w:r w:rsidRPr="00553044">
              <w:rPr>
                <w:lang w:val="en-US"/>
              </w:rPr>
              <w:t>NAN</w:t>
            </w:r>
          </w:p>
        </w:tc>
      </w:tr>
      <w:tr w:rsidR="00943324" w14:paraId="5496B141" w14:textId="74F5C1BB" w:rsidTr="00943324">
        <w:trPr>
          <w:trHeight w:val="169"/>
          <w:jc w:val="center"/>
        </w:trPr>
        <w:tc>
          <w:tcPr>
            <w:tcW w:w="706" w:type="dxa"/>
            <w:vMerge w:val="restart"/>
          </w:tcPr>
          <w:p w14:paraId="5C1852E1" w14:textId="77777777" w:rsidR="00943324" w:rsidRDefault="00943324" w:rsidP="003A3E60">
            <w:pPr>
              <w:jc w:val="both"/>
              <w:rPr>
                <w:b/>
                <w:bCs/>
                <w:lang w:val="en-US"/>
              </w:rPr>
            </w:pPr>
            <w:r>
              <w:rPr>
                <w:b/>
                <w:bCs/>
                <w:lang w:val="en-US"/>
              </w:rPr>
              <w:t xml:space="preserve">LEO 600 </w:t>
            </w:r>
          </w:p>
          <w:p w14:paraId="2C30737B" w14:textId="77777777" w:rsidR="00943324" w:rsidRDefault="00943324" w:rsidP="003A3E60">
            <w:pPr>
              <w:jc w:val="both"/>
              <w:rPr>
                <w:b/>
                <w:bCs/>
                <w:lang w:val="en-US"/>
              </w:rPr>
            </w:pPr>
            <w:r>
              <w:rPr>
                <w:b/>
                <w:bCs/>
                <w:lang w:val="en-US"/>
              </w:rPr>
              <w:t>@90 deg</w:t>
            </w:r>
          </w:p>
        </w:tc>
        <w:tc>
          <w:tcPr>
            <w:tcW w:w="1567" w:type="dxa"/>
          </w:tcPr>
          <w:p w14:paraId="59CB052E" w14:textId="77777777" w:rsidR="00943324" w:rsidRDefault="00943324" w:rsidP="003A3E60">
            <w:pPr>
              <w:jc w:val="both"/>
              <w:rPr>
                <w:b/>
                <w:bCs/>
                <w:lang w:val="en-US"/>
              </w:rPr>
            </w:pPr>
            <w:r w:rsidRPr="00CD2F60">
              <w:t>A</w:t>
            </w:r>
            <w:r>
              <w:t>verage</w:t>
            </w:r>
            <w:r w:rsidRPr="00CD2F60">
              <w:t xml:space="preserve"> T</w:t>
            </w:r>
            <w:r>
              <w:t>HP</w:t>
            </w:r>
            <w:r w:rsidRPr="00CD2F60">
              <w:t>-Loss</w:t>
            </w:r>
            <w:r>
              <w:t xml:space="preserve"> [%]</w:t>
            </w:r>
          </w:p>
        </w:tc>
        <w:tc>
          <w:tcPr>
            <w:tcW w:w="963" w:type="dxa"/>
          </w:tcPr>
          <w:p w14:paraId="5C92AB32" w14:textId="7A181BEC" w:rsidR="00943324" w:rsidRPr="00CC0ECE" w:rsidRDefault="00BC3D88" w:rsidP="003A3E60">
            <w:pPr>
              <w:jc w:val="center"/>
              <w:rPr>
                <w:lang w:val="en-US"/>
              </w:rPr>
            </w:pPr>
            <w:r>
              <w:rPr>
                <w:lang w:val="en-US"/>
              </w:rPr>
              <w:t>43.5</w:t>
            </w:r>
          </w:p>
        </w:tc>
        <w:tc>
          <w:tcPr>
            <w:tcW w:w="963" w:type="dxa"/>
          </w:tcPr>
          <w:p w14:paraId="01BE962D" w14:textId="426E31F0" w:rsidR="00943324" w:rsidRPr="00185DA0" w:rsidRDefault="00BC3D88" w:rsidP="003A3E60">
            <w:pPr>
              <w:jc w:val="center"/>
              <w:rPr>
                <w:lang w:val="en-US"/>
              </w:rPr>
            </w:pPr>
            <w:r>
              <w:rPr>
                <w:lang w:val="en-US"/>
              </w:rPr>
              <w:t>29.2</w:t>
            </w:r>
          </w:p>
        </w:tc>
        <w:tc>
          <w:tcPr>
            <w:tcW w:w="1037" w:type="dxa"/>
          </w:tcPr>
          <w:p w14:paraId="0793FD3D" w14:textId="6977DAC9" w:rsidR="00943324" w:rsidRPr="00185DA0" w:rsidRDefault="00BC3D88" w:rsidP="003A3E60">
            <w:pPr>
              <w:jc w:val="center"/>
              <w:rPr>
                <w:lang w:val="en-US"/>
              </w:rPr>
            </w:pPr>
            <w:r>
              <w:rPr>
                <w:lang w:val="en-US"/>
              </w:rPr>
              <w:t>18.4</w:t>
            </w:r>
          </w:p>
        </w:tc>
        <w:tc>
          <w:tcPr>
            <w:tcW w:w="1037" w:type="dxa"/>
          </w:tcPr>
          <w:p w14:paraId="5366CC2D" w14:textId="5C926772" w:rsidR="00943324" w:rsidRPr="00CC0ECE" w:rsidRDefault="00BC3D88" w:rsidP="003A3E60">
            <w:pPr>
              <w:jc w:val="center"/>
              <w:rPr>
                <w:lang w:val="en-US"/>
              </w:rPr>
            </w:pPr>
            <w:r>
              <w:rPr>
                <w:lang w:val="en-US"/>
              </w:rPr>
              <w:t>11.2</w:t>
            </w:r>
          </w:p>
        </w:tc>
        <w:tc>
          <w:tcPr>
            <w:tcW w:w="1037" w:type="dxa"/>
          </w:tcPr>
          <w:p w14:paraId="29B3C1F7" w14:textId="51B2D6C0" w:rsidR="00943324" w:rsidRPr="00CC0ECE" w:rsidRDefault="00BC3D88" w:rsidP="003A3E60">
            <w:pPr>
              <w:jc w:val="center"/>
              <w:rPr>
                <w:lang w:val="en-US"/>
              </w:rPr>
            </w:pPr>
            <w:r>
              <w:rPr>
                <w:lang w:val="en-US"/>
              </w:rPr>
              <w:t>6.4</w:t>
            </w:r>
          </w:p>
        </w:tc>
        <w:tc>
          <w:tcPr>
            <w:tcW w:w="1037" w:type="dxa"/>
          </w:tcPr>
          <w:p w14:paraId="7024F34D" w14:textId="18E4BC7A" w:rsidR="00943324" w:rsidRPr="00CC0ECE" w:rsidRDefault="00BC3D88" w:rsidP="003A3E60">
            <w:pPr>
              <w:jc w:val="center"/>
              <w:rPr>
                <w:lang w:val="en-US"/>
              </w:rPr>
            </w:pPr>
            <w:r>
              <w:rPr>
                <w:lang w:val="en-US"/>
              </w:rPr>
              <w:t>3.3</w:t>
            </w:r>
          </w:p>
        </w:tc>
        <w:tc>
          <w:tcPr>
            <w:tcW w:w="1003" w:type="dxa"/>
          </w:tcPr>
          <w:p w14:paraId="13160A1D" w14:textId="49B8183F" w:rsidR="00943324" w:rsidRPr="00CC0ECE" w:rsidRDefault="00BC3D88" w:rsidP="003A3E60">
            <w:pPr>
              <w:jc w:val="center"/>
              <w:rPr>
                <w:lang w:val="en-US"/>
              </w:rPr>
            </w:pPr>
            <w:r>
              <w:rPr>
                <w:lang w:val="en-US"/>
              </w:rPr>
              <w:t>1.4</w:t>
            </w:r>
          </w:p>
        </w:tc>
      </w:tr>
      <w:tr w:rsidR="00943324" w14:paraId="5841B2CA" w14:textId="3B9E0973" w:rsidTr="00943324">
        <w:trPr>
          <w:trHeight w:val="169"/>
          <w:jc w:val="center"/>
        </w:trPr>
        <w:tc>
          <w:tcPr>
            <w:tcW w:w="706" w:type="dxa"/>
            <w:vMerge/>
          </w:tcPr>
          <w:p w14:paraId="341AF430" w14:textId="77777777" w:rsidR="00943324" w:rsidRDefault="00943324" w:rsidP="003A3E60">
            <w:pPr>
              <w:jc w:val="both"/>
              <w:rPr>
                <w:b/>
                <w:bCs/>
                <w:lang w:val="en-US"/>
              </w:rPr>
            </w:pPr>
          </w:p>
        </w:tc>
        <w:tc>
          <w:tcPr>
            <w:tcW w:w="1567" w:type="dxa"/>
          </w:tcPr>
          <w:p w14:paraId="0916ACA8" w14:textId="77777777" w:rsidR="00943324" w:rsidRDefault="00943324" w:rsidP="003A3E60">
            <w:pPr>
              <w:jc w:val="both"/>
              <w:rPr>
                <w:b/>
                <w:bCs/>
                <w:lang w:val="en-US"/>
              </w:rPr>
            </w:pPr>
            <w:r w:rsidRPr="00CD2F60">
              <w:t>Cell edge T</w:t>
            </w:r>
            <w:r>
              <w:t>HP</w:t>
            </w:r>
            <w:r w:rsidRPr="00CD2F60">
              <w:t>-Loss</w:t>
            </w:r>
            <w:r>
              <w:t xml:space="preserve"> [%]</w:t>
            </w:r>
          </w:p>
        </w:tc>
        <w:tc>
          <w:tcPr>
            <w:tcW w:w="963" w:type="dxa"/>
          </w:tcPr>
          <w:p w14:paraId="45EA6CFE" w14:textId="0F1A5ED0" w:rsidR="00943324" w:rsidRPr="00CC0ECE" w:rsidRDefault="00BC3D88" w:rsidP="003A3E60">
            <w:pPr>
              <w:jc w:val="center"/>
              <w:rPr>
                <w:lang w:val="en-US"/>
              </w:rPr>
            </w:pPr>
            <w:r>
              <w:rPr>
                <w:lang w:val="en-US"/>
              </w:rPr>
              <w:t>100</w:t>
            </w:r>
          </w:p>
        </w:tc>
        <w:tc>
          <w:tcPr>
            <w:tcW w:w="963" w:type="dxa"/>
          </w:tcPr>
          <w:p w14:paraId="4D641C72" w14:textId="6ADA9DEA" w:rsidR="00943324" w:rsidRPr="00185DA0" w:rsidRDefault="00BC3D88" w:rsidP="003A3E60">
            <w:pPr>
              <w:jc w:val="center"/>
              <w:rPr>
                <w:lang w:val="en-US"/>
              </w:rPr>
            </w:pPr>
            <w:r>
              <w:rPr>
                <w:lang w:val="en-US"/>
              </w:rPr>
              <w:t>100</w:t>
            </w:r>
          </w:p>
        </w:tc>
        <w:tc>
          <w:tcPr>
            <w:tcW w:w="1037" w:type="dxa"/>
          </w:tcPr>
          <w:p w14:paraId="14A428E5" w14:textId="75DD3B45" w:rsidR="00943324" w:rsidRPr="00185DA0" w:rsidRDefault="00BC3D88" w:rsidP="003A3E60">
            <w:pPr>
              <w:jc w:val="center"/>
              <w:rPr>
                <w:lang w:val="en-US"/>
              </w:rPr>
            </w:pPr>
            <w:r>
              <w:rPr>
                <w:lang w:val="en-US"/>
              </w:rPr>
              <w:t>85.2</w:t>
            </w:r>
          </w:p>
        </w:tc>
        <w:tc>
          <w:tcPr>
            <w:tcW w:w="1037" w:type="dxa"/>
          </w:tcPr>
          <w:p w14:paraId="78C186BF" w14:textId="0310055E" w:rsidR="00943324" w:rsidRPr="00CC0ECE" w:rsidRDefault="00BC3D88" w:rsidP="003A3E60">
            <w:pPr>
              <w:jc w:val="center"/>
              <w:rPr>
                <w:lang w:val="en-US"/>
              </w:rPr>
            </w:pPr>
            <w:r>
              <w:rPr>
                <w:lang w:val="en-US"/>
              </w:rPr>
              <w:t>63.7</w:t>
            </w:r>
          </w:p>
        </w:tc>
        <w:tc>
          <w:tcPr>
            <w:tcW w:w="1037" w:type="dxa"/>
          </w:tcPr>
          <w:p w14:paraId="335B3803" w14:textId="2DC0D68C" w:rsidR="00943324" w:rsidRPr="00CC0ECE" w:rsidRDefault="00D340F3" w:rsidP="003A3E60">
            <w:pPr>
              <w:jc w:val="center"/>
              <w:rPr>
                <w:lang w:val="en-US"/>
              </w:rPr>
            </w:pPr>
            <w:r>
              <w:rPr>
                <w:lang w:val="en-US"/>
              </w:rPr>
              <w:t>30.6</w:t>
            </w:r>
          </w:p>
        </w:tc>
        <w:tc>
          <w:tcPr>
            <w:tcW w:w="1037" w:type="dxa"/>
          </w:tcPr>
          <w:p w14:paraId="4D8090D9" w14:textId="6C44DD41" w:rsidR="00943324" w:rsidRPr="00CC0ECE" w:rsidRDefault="00D340F3" w:rsidP="003A3E60">
            <w:pPr>
              <w:jc w:val="center"/>
              <w:rPr>
                <w:lang w:val="en-US"/>
              </w:rPr>
            </w:pPr>
            <w:r>
              <w:rPr>
                <w:lang w:val="en-US"/>
              </w:rPr>
              <w:t>10</w:t>
            </w:r>
          </w:p>
        </w:tc>
        <w:tc>
          <w:tcPr>
            <w:tcW w:w="1003" w:type="dxa"/>
          </w:tcPr>
          <w:p w14:paraId="38DD663B" w14:textId="35E91ADE" w:rsidR="00943324" w:rsidRPr="00CC0ECE" w:rsidRDefault="00D340F3" w:rsidP="003A3E60">
            <w:pPr>
              <w:jc w:val="center"/>
              <w:rPr>
                <w:lang w:val="en-US"/>
              </w:rPr>
            </w:pPr>
            <w:r w:rsidRPr="00D340F3">
              <w:rPr>
                <w:highlight w:val="green"/>
                <w:lang w:val="en-US"/>
              </w:rPr>
              <w:t>2.8</w:t>
            </w:r>
          </w:p>
        </w:tc>
      </w:tr>
      <w:tr w:rsidR="00943324" w14:paraId="799E12DF" w14:textId="78BA001D" w:rsidTr="00943324">
        <w:trPr>
          <w:trHeight w:val="169"/>
          <w:jc w:val="center"/>
        </w:trPr>
        <w:tc>
          <w:tcPr>
            <w:tcW w:w="706" w:type="dxa"/>
            <w:vMerge w:val="restart"/>
          </w:tcPr>
          <w:p w14:paraId="6B74E70A" w14:textId="77777777" w:rsidR="00943324" w:rsidRDefault="00943324" w:rsidP="003A3E60">
            <w:pPr>
              <w:jc w:val="both"/>
              <w:rPr>
                <w:b/>
                <w:bCs/>
                <w:lang w:val="en-US"/>
              </w:rPr>
            </w:pPr>
            <w:r>
              <w:rPr>
                <w:b/>
                <w:bCs/>
                <w:lang w:val="en-US"/>
              </w:rPr>
              <w:t xml:space="preserve">LEO 600 </w:t>
            </w:r>
          </w:p>
          <w:p w14:paraId="7ED06DE7" w14:textId="77777777" w:rsidR="00943324" w:rsidRDefault="00943324" w:rsidP="003A3E60">
            <w:pPr>
              <w:jc w:val="both"/>
              <w:rPr>
                <w:b/>
                <w:bCs/>
                <w:lang w:val="en-US"/>
              </w:rPr>
            </w:pPr>
            <w:r>
              <w:rPr>
                <w:b/>
                <w:bCs/>
                <w:lang w:val="en-US"/>
              </w:rPr>
              <w:t>@35 deg</w:t>
            </w:r>
          </w:p>
        </w:tc>
        <w:tc>
          <w:tcPr>
            <w:tcW w:w="1567" w:type="dxa"/>
          </w:tcPr>
          <w:p w14:paraId="1D15401D" w14:textId="77777777" w:rsidR="00943324" w:rsidRPr="00CD2F60" w:rsidRDefault="00943324" w:rsidP="003A3E60">
            <w:pPr>
              <w:jc w:val="both"/>
            </w:pPr>
            <w:r w:rsidRPr="00CD2F60">
              <w:t>A</w:t>
            </w:r>
            <w:r>
              <w:t>verage</w:t>
            </w:r>
            <w:r w:rsidRPr="00CD2F60">
              <w:t xml:space="preserve"> T</w:t>
            </w:r>
            <w:r>
              <w:t>HP</w:t>
            </w:r>
            <w:r w:rsidRPr="00CD2F60">
              <w:t>-Loss</w:t>
            </w:r>
            <w:r>
              <w:t xml:space="preserve"> [%]</w:t>
            </w:r>
          </w:p>
        </w:tc>
        <w:tc>
          <w:tcPr>
            <w:tcW w:w="963" w:type="dxa"/>
          </w:tcPr>
          <w:p w14:paraId="5349627D" w14:textId="24EAE454" w:rsidR="00943324" w:rsidRDefault="00D340F3" w:rsidP="003A3E60">
            <w:pPr>
              <w:jc w:val="center"/>
              <w:rPr>
                <w:lang w:val="en-US"/>
              </w:rPr>
            </w:pPr>
            <w:r>
              <w:rPr>
                <w:lang w:val="en-US"/>
              </w:rPr>
              <w:t>54</w:t>
            </w:r>
          </w:p>
        </w:tc>
        <w:tc>
          <w:tcPr>
            <w:tcW w:w="963" w:type="dxa"/>
          </w:tcPr>
          <w:p w14:paraId="415439F7" w14:textId="2FECE1F8" w:rsidR="00943324" w:rsidRPr="00185DA0" w:rsidRDefault="00D340F3" w:rsidP="003A3E60">
            <w:pPr>
              <w:jc w:val="center"/>
              <w:rPr>
                <w:lang w:val="en-US"/>
              </w:rPr>
            </w:pPr>
            <w:r>
              <w:rPr>
                <w:lang w:val="en-US"/>
              </w:rPr>
              <w:t>40.5</w:t>
            </w:r>
          </w:p>
        </w:tc>
        <w:tc>
          <w:tcPr>
            <w:tcW w:w="1037" w:type="dxa"/>
          </w:tcPr>
          <w:p w14:paraId="5740896D" w14:textId="56A9FF7E" w:rsidR="00943324" w:rsidRPr="00185DA0" w:rsidRDefault="00D340F3" w:rsidP="003A3E60">
            <w:pPr>
              <w:jc w:val="center"/>
              <w:rPr>
                <w:lang w:val="en-US"/>
              </w:rPr>
            </w:pPr>
            <w:r>
              <w:rPr>
                <w:lang w:val="en-US"/>
              </w:rPr>
              <w:t>29.1</w:t>
            </w:r>
          </w:p>
        </w:tc>
        <w:tc>
          <w:tcPr>
            <w:tcW w:w="1037" w:type="dxa"/>
          </w:tcPr>
          <w:p w14:paraId="61E50C7D" w14:textId="646D9F9E" w:rsidR="00943324" w:rsidRDefault="00D340F3" w:rsidP="003A3E60">
            <w:pPr>
              <w:jc w:val="center"/>
              <w:rPr>
                <w:lang w:val="en-US"/>
              </w:rPr>
            </w:pPr>
            <w:r>
              <w:rPr>
                <w:lang w:val="en-US"/>
              </w:rPr>
              <w:t>20.2</w:t>
            </w:r>
          </w:p>
        </w:tc>
        <w:tc>
          <w:tcPr>
            <w:tcW w:w="1037" w:type="dxa"/>
          </w:tcPr>
          <w:p w14:paraId="2B1CF4D9" w14:textId="5E2A696D" w:rsidR="00943324" w:rsidRDefault="00D340F3" w:rsidP="003A3E60">
            <w:pPr>
              <w:jc w:val="center"/>
              <w:rPr>
                <w:lang w:val="en-US"/>
              </w:rPr>
            </w:pPr>
            <w:r>
              <w:rPr>
                <w:lang w:val="en-US"/>
              </w:rPr>
              <w:t>13.1</w:t>
            </w:r>
          </w:p>
        </w:tc>
        <w:tc>
          <w:tcPr>
            <w:tcW w:w="1037" w:type="dxa"/>
          </w:tcPr>
          <w:p w14:paraId="10E9EFB8" w14:textId="1E5A041B" w:rsidR="00943324" w:rsidRDefault="00D340F3" w:rsidP="003A3E60">
            <w:pPr>
              <w:jc w:val="center"/>
              <w:rPr>
                <w:lang w:val="en-US"/>
              </w:rPr>
            </w:pPr>
            <w:r>
              <w:rPr>
                <w:lang w:val="en-US"/>
              </w:rPr>
              <w:t>8.5</w:t>
            </w:r>
          </w:p>
        </w:tc>
        <w:tc>
          <w:tcPr>
            <w:tcW w:w="1003" w:type="dxa"/>
          </w:tcPr>
          <w:p w14:paraId="12A341E3" w14:textId="331271A0" w:rsidR="00943324" w:rsidRDefault="00D340F3" w:rsidP="003A3E60">
            <w:pPr>
              <w:jc w:val="center"/>
              <w:rPr>
                <w:lang w:val="en-US"/>
              </w:rPr>
            </w:pPr>
            <w:r w:rsidRPr="00D340F3">
              <w:rPr>
                <w:highlight w:val="green"/>
                <w:lang w:val="en-US"/>
              </w:rPr>
              <w:t>5.2</w:t>
            </w:r>
          </w:p>
        </w:tc>
      </w:tr>
      <w:tr w:rsidR="00D340F3" w14:paraId="4A5536A4" w14:textId="3F19E53B" w:rsidTr="00943324">
        <w:trPr>
          <w:trHeight w:val="169"/>
          <w:jc w:val="center"/>
        </w:trPr>
        <w:tc>
          <w:tcPr>
            <w:tcW w:w="706" w:type="dxa"/>
            <w:vMerge/>
          </w:tcPr>
          <w:p w14:paraId="4046FB95" w14:textId="77777777" w:rsidR="00D340F3" w:rsidRDefault="00D340F3" w:rsidP="00D340F3">
            <w:pPr>
              <w:jc w:val="both"/>
              <w:rPr>
                <w:b/>
                <w:bCs/>
                <w:lang w:val="en-US"/>
              </w:rPr>
            </w:pPr>
          </w:p>
        </w:tc>
        <w:tc>
          <w:tcPr>
            <w:tcW w:w="1567" w:type="dxa"/>
          </w:tcPr>
          <w:p w14:paraId="7E2E65A8" w14:textId="77777777" w:rsidR="00D340F3" w:rsidRPr="00CD2F60" w:rsidRDefault="00D340F3" w:rsidP="00D340F3">
            <w:pPr>
              <w:jc w:val="both"/>
            </w:pPr>
            <w:r w:rsidRPr="00CD2F60">
              <w:t>Cell edge T</w:t>
            </w:r>
            <w:r>
              <w:t>HP</w:t>
            </w:r>
            <w:r w:rsidRPr="00CD2F60">
              <w:t>-Loss</w:t>
            </w:r>
            <w:r>
              <w:t xml:space="preserve"> [%]</w:t>
            </w:r>
          </w:p>
        </w:tc>
        <w:tc>
          <w:tcPr>
            <w:tcW w:w="963" w:type="dxa"/>
          </w:tcPr>
          <w:p w14:paraId="54FED8C3" w14:textId="378C03E8" w:rsidR="00D340F3" w:rsidRDefault="00D340F3" w:rsidP="00D340F3">
            <w:pPr>
              <w:jc w:val="center"/>
              <w:rPr>
                <w:lang w:val="en-US"/>
              </w:rPr>
            </w:pPr>
            <w:r w:rsidRPr="00146B3E">
              <w:rPr>
                <w:lang w:val="en-US"/>
              </w:rPr>
              <w:t>NAN</w:t>
            </w:r>
          </w:p>
        </w:tc>
        <w:tc>
          <w:tcPr>
            <w:tcW w:w="963" w:type="dxa"/>
          </w:tcPr>
          <w:p w14:paraId="4FCE9F0F" w14:textId="117EA217" w:rsidR="00D340F3" w:rsidRPr="00185DA0" w:rsidRDefault="00D340F3" w:rsidP="00D340F3">
            <w:pPr>
              <w:jc w:val="center"/>
              <w:rPr>
                <w:lang w:val="en-US"/>
              </w:rPr>
            </w:pPr>
            <w:r w:rsidRPr="00146B3E">
              <w:rPr>
                <w:lang w:val="en-US"/>
              </w:rPr>
              <w:t>NAN</w:t>
            </w:r>
          </w:p>
        </w:tc>
        <w:tc>
          <w:tcPr>
            <w:tcW w:w="1037" w:type="dxa"/>
          </w:tcPr>
          <w:p w14:paraId="44B8E3B5" w14:textId="421D18C8" w:rsidR="00D340F3" w:rsidRPr="00185DA0" w:rsidRDefault="00D340F3" w:rsidP="00D340F3">
            <w:pPr>
              <w:jc w:val="center"/>
              <w:rPr>
                <w:lang w:val="en-US"/>
              </w:rPr>
            </w:pPr>
            <w:r w:rsidRPr="00146B3E">
              <w:rPr>
                <w:lang w:val="en-US"/>
              </w:rPr>
              <w:t>NAN</w:t>
            </w:r>
          </w:p>
        </w:tc>
        <w:tc>
          <w:tcPr>
            <w:tcW w:w="1037" w:type="dxa"/>
          </w:tcPr>
          <w:p w14:paraId="040467C1" w14:textId="714C94FC" w:rsidR="00D340F3" w:rsidRDefault="00D340F3" w:rsidP="00D340F3">
            <w:pPr>
              <w:jc w:val="center"/>
              <w:rPr>
                <w:lang w:val="en-US"/>
              </w:rPr>
            </w:pPr>
            <w:r w:rsidRPr="00146B3E">
              <w:rPr>
                <w:lang w:val="en-US"/>
              </w:rPr>
              <w:t>NAN</w:t>
            </w:r>
          </w:p>
        </w:tc>
        <w:tc>
          <w:tcPr>
            <w:tcW w:w="1037" w:type="dxa"/>
          </w:tcPr>
          <w:p w14:paraId="380D1827" w14:textId="21FC69B5" w:rsidR="00D340F3" w:rsidRDefault="00D340F3" w:rsidP="00D340F3">
            <w:pPr>
              <w:jc w:val="center"/>
              <w:rPr>
                <w:lang w:val="en-US"/>
              </w:rPr>
            </w:pPr>
            <w:r w:rsidRPr="00146B3E">
              <w:rPr>
                <w:lang w:val="en-US"/>
              </w:rPr>
              <w:t>NAN</w:t>
            </w:r>
          </w:p>
        </w:tc>
        <w:tc>
          <w:tcPr>
            <w:tcW w:w="1037" w:type="dxa"/>
          </w:tcPr>
          <w:p w14:paraId="69645D1E" w14:textId="6B6FF66E" w:rsidR="00D340F3" w:rsidRDefault="00D340F3" w:rsidP="00D340F3">
            <w:pPr>
              <w:jc w:val="center"/>
              <w:rPr>
                <w:lang w:val="en-US"/>
              </w:rPr>
            </w:pPr>
            <w:r w:rsidRPr="00146B3E">
              <w:rPr>
                <w:lang w:val="en-US"/>
              </w:rPr>
              <w:t>NAN</w:t>
            </w:r>
          </w:p>
        </w:tc>
        <w:tc>
          <w:tcPr>
            <w:tcW w:w="1003" w:type="dxa"/>
          </w:tcPr>
          <w:p w14:paraId="5F7BD4DC" w14:textId="414DC436" w:rsidR="00D340F3" w:rsidRDefault="00D340F3" w:rsidP="00D340F3">
            <w:pPr>
              <w:jc w:val="center"/>
              <w:rPr>
                <w:lang w:val="en-US"/>
              </w:rPr>
            </w:pPr>
            <w:r w:rsidRPr="00146B3E">
              <w:rPr>
                <w:lang w:val="en-US"/>
              </w:rPr>
              <w:t>NAN</w:t>
            </w:r>
          </w:p>
        </w:tc>
      </w:tr>
    </w:tbl>
    <w:p w14:paraId="2C8818DC" w14:textId="77777777" w:rsidR="00072A98" w:rsidRDefault="00072A98" w:rsidP="00072A98">
      <w:pPr>
        <w:jc w:val="both"/>
        <w:rPr>
          <w:b/>
          <w:bCs/>
        </w:rPr>
      </w:pPr>
    </w:p>
    <w:p w14:paraId="0EAB0C67" w14:textId="408D2F9D" w:rsidR="00072A98" w:rsidRDefault="00072A98" w:rsidP="00072A98">
      <w:pPr>
        <w:jc w:val="both"/>
        <w:rPr>
          <w:b/>
          <w:bCs/>
        </w:rPr>
      </w:pPr>
      <w:r>
        <w:rPr>
          <w:b/>
          <w:bCs/>
        </w:rPr>
        <w:t xml:space="preserve">Observation </w:t>
      </w:r>
      <w:r w:rsidR="00140D19">
        <w:rPr>
          <w:b/>
          <w:bCs/>
        </w:rPr>
        <w:t>5</w:t>
      </w:r>
      <w:r>
        <w:rPr>
          <w:b/>
          <w:bCs/>
        </w:rPr>
        <w:t xml:space="preserve">: The ACIR value for scenario </w:t>
      </w:r>
      <w:r w:rsidR="00140D19">
        <w:rPr>
          <w:b/>
          <w:bCs/>
        </w:rPr>
        <w:t>3</w:t>
      </w:r>
      <w:r>
        <w:rPr>
          <w:b/>
          <w:bCs/>
        </w:rPr>
        <w:t xml:space="preserve"> is</w:t>
      </w:r>
      <w:r w:rsidR="00140D19">
        <w:rPr>
          <w:b/>
          <w:bCs/>
        </w:rPr>
        <w:t xml:space="preserve"> 4</w:t>
      </w:r>
      <w:r>
        <w:rPr>
          <w:b/>
          <w:bCs/>
        </w:rPr>
        <w:t xml:space="preserve">5 dB considering different elevation angles for </w:t>
      </w:r>
      <w:r w:rsidR="000F70F3">
        <w:rPr>
          <w:b/>
          <w:bCs/>
        </w:rPr>
        <w:t>VSAT using phased array antenna</w:t>
      </w:r>
      <w:r>
        <w:rPr>
          <w:b/>
          <w:bCs/>
        </w:rPr>
        <w:t xml:space="preserve"> which is exceeding the TN BS ACLR of </w:t>
      </w:r>
      <w:r w:rsidR="000F70F3">
        <w:rPr>
          <w:b/>
          <w:bCs/>
        </w:rPr>
        <w:t>37</w:t>
      </w:r>
      <w:r>
        <w:rPr>
          <w:b/>
          <w:bCs/>
        </w:rPr>
        <w:t xml:space="preserve"> dB. Similarly, to VSAT</w:t>
      </w:r>
      <w:r w:rsidR="000F70F3">
        <w:rPr>
          <w:b/>
          <w:bCs/>
        </w:rPr>
        <w:t xml:space="preserve"> with parabolic antenna</w:t>
      </w:r>
      <w:r>
        <w:rPr>
          <w:b/>
          <w:bCs/>
        </w:rPr>
        <w:t xml:space="preserve">, either coordination distance needed or a frequency guard band between the NTN and TN operation bands needed. That will need further discussions. Furthermore, the system parameters for the elevation angle at </w:t>
      </w:r>
      <w:r w:rsidR="000F70F3">
        <w:rPr>
          <w:b/>
          <w:bCs/>
        </w:rPr>
        <w:t>3</w:t>
      </w:r>
      <w:r>
        <w:rPr>
          <w:b/>
          <w:bCs/>
        </w:rPr>
        <w:t xml:space="preserve">5 degrees should be revised either by increasing the satellite TX power or decreasing the RBs to avoid the out of coverage.  </w:t>
      </w:r>
    </w:p>
    <w:p w14:paraId="529A1F20" w14:textId="2C645B0D" w:rsidR="0015006F" w:rsidRDefault="00105F12" w:rsidP="00B50411">
      <w:pPr>
        <w:overflowPunct w:val="0"/>
        <w:autoSpaceDE w:val="0"/>
        <w:autoSpaceDN w:val="0"/>
        <w:adjustRightInd w:val="0"/>
        <w:spacing w:after="120"/>
        <w:jc w:val="both"/>
        <w:textAlignment w:val="baseline"/>
        <w:rPr>
          <w:b/>
          <w:bCs/>
        </w:rPr>
      </w:pPr>
      <w:r>
        <w:rPr>
          <w:b/>
          <w:bCs/>
        </w:rPr>
        <w:t xml:space="preserve">Proposal 5: Based on observation 4 and 5, the ACS of NTN UE for both types of VSAT antennas is difficult to be defined because the ACIR values are between 40 and 45 dB. </w:t>
      </w:r>
      <w:r>
        <w:rPr>
          <w:rFonts w:hint="eastAsia"/>
          <w:b/>
          <w:bCs/>
          <w:lang w:eastAsia="zh-CN"/>
        </w:rPr>
        <w:t xml:space="preserve">RAN4 needs to study how to ensure coexistence </w:t>
      </w:r>
      <w:r>
        <w:rPr>
          <w:b/>
          <w:bCs/>
        </w:rPr>
        <w:t>between TN and NTN.</w:t>
      </w:r>
    </w:p>
    <w:p w14:paraId="7FBFD9B2" w14:textId="77777777" w:rsidR="00324BB5" w:rsidRPr="00134821" w:rsidRDefault="00324BB5" w:rsidP="00C158B4">
      <w:pPr>
        <w:pStyle w:val="ListParagraph"/>
        <w:numPr>
          <w:ilvl w:val="0"/>
          <w:numId w:val="3"/>
        </w:numPr>
        <w:jc w:val="both"/>
        <w:rPr>
          <w:b/>
          <w:bCs/>
          <w:lang w:val="en-US"/>
        </w:rPr>
      </w:pPr>
      <w:r w:rsidRPr="00134821">
        <w:rPr>
          <w:b/>
          <w:bCs/>
          <w:lang w:val="en-US"/>
        </w:rPr>
        <w:t xml:space="preserve">Scenario </w:t>
      </w:r>
      <w:r>
        <w:rPr>
          <w:b/>
          <w:bCs/>
          <w:lang w:val="en-US"/>
        </w:rPr>
        <w:t>4</w:t>
      </w:r>
      <w:r w:rsidRPr="00134821">
        <w:rPr>
          <w:b/>
          <w:bCs/>
          <w:lang w:val="en-US"/>
        </w:rPr>
        <w:t xml:space="preserve"> (TN </w:t>
      </w:r>
      <w:r>
        <w:rPr>
          <w:b/>
          <w:bCs/>
          <w:lang w:val="en-US"/>
        </w:rPr>
        <w:t>D</w:t>
      </w:r>
      <w:r w:rsidRPr="00134821">
        <w:rPr>
          <w:b/>
          <w:bCs/>
          <w:lang w:val="en-US"/>
        </w:rPr>
        <w:t>L to NTN UL)</w:t>
      </w:r>
    </w:p>
    <w:p w14:paraId="7E0F6FF4" w14:textId="7B8E916B" w:rsidR="00324BB5" w:rsidRDefault="00324BB5" w:rsidP="001266CA">
      <w:pPr>
        <w:jc w:val="both"/>
        <w:rPr>
          <w:b/>
          <w:bCs/>
          <w:lang w:val="en-US"/>
        </w:rPr>
      </w:pPr>
      <w:r>
        <w:t xml:space="preserve">The simulation results for scenario 4 for both elevation angles </w:t>
      </w:r>
      <w:r w:rsidR="00057A1E">
        <w:t>3</w:t>
      </w:r>
      <w:r>
        <w:t xml:space="preserve">5 and 90 degrees are shown in Table </w:t>
      </w:r>
      <w:r w:rsidR="00057A1E">
        <w:t>8 and Table 9</w:t>
      </w:r>
      <w:r>
        <w:t xml:space="preserve"> considering VSAT </w:t>
      </w:r>
      <w:r w:rsidR="00057A1E">
        <w:t>with parabolic antenna and phased array antenna respectively</w:t>
      </w:r>
      <w:r>
        <w:t xml:space="preserve">. From the results we can see that the effect from the TN BS to the satellite is not very high for the elevation angle of 90 degrees for all the satellite altitudes. However, the effect increases with decreasing the elevation angle and stringent ACIR values are required up to </w:t>
      </w:r>
      <w:r w:rsidR="00F30E54">
        <w:t>30</w:t>
      </w:r>
      <w:r>
        <w:t xml:space="preserve"> dB.</w:t>
      </w:r>
    </w:p>
    <w:p w14:paraId="3146F23B" w14:textId="3FD25193" w:rsidR="00324BB5" w:rsidRDefault="00324BB5" w:rsidP="00324BB5">
      <w:pPr>
        <w:jc w:val="center"/>
        <w:rPr>
          <w:b/>
          <w:bCs/>
        </w:rPr>
      </w:pPr>
      <w:r>
        <w:rPr>
          <w:b/>
          <w:bCs/>
        </w:rPr>
        <w:t xml:space="preserve">Table </w:t>
      </w:r>
      <w:r w:rsidR="007F589A">
        <w:rPr>
          <w:b/>
          <w:bCs/>
        </w:rPr>
        <w:t>8</w:t>
      </w:r>
      <w:r>
        <w:rPr>
          <w:b/>
          <w:bCs/>
        </w:rPr>
        <w:t>: Required ACIR for Scenario 4 considering VSAT</w:t>
      </w:r>
      <w:r w:rsidR="007F589A">
        <w:rPr>
          <w:b/>
          <w:bCs/>
        </w:rPr>
        <w:t xml:space="preserve"> Parabolic antenna</w:t>
      </w:r>
      <w:r>
        <w:rPr>
          <w:b/>
          <w:bCs/>
        </w:rPr>
        <w:t>.</w:t>
      </w:r>
    </w:p>
    <w:tbl>
      <w:tblPr>
        <w:tblStyle w:val="TableGrid"/>
        <w:tblW w:w="0" w:type="auto"/>
        <w:jc w:val="center"/>
        <w:tblLook w:val="04A0" w:firstRow="1" w:lastRow="0" w:firstColumn="1" w:lastColumn="0" w:noHBand="0" w:noVBand="1"/>
      </w:tblPr>
      <w:tblGrid>
        <w:gridCol w:w="715"/>
        <w:gridCol w:w="1710"/>
        <w:gridCol w:w="1080"/>
        <w:gridCol w:w="1080"/>
        <w:gridCol w:w="1170"/>
        <w:gridCol w:w="1170"/>
        <w:gridCol w:w="1170"/>
        <w:gridCol w:w="1170"/>
      </w:tblGrid>
      <w:tr w:rsidR="00BD3ABC" w14:paraId="12B3BF64" w14:textId="77777777" w:rsidTr="003A3E60">
        <w:trPr>
          <w:jc w:val="center"/>
        </w:trPr>
        <w:tc>
          <w:tcPr>
            <w:tcW w:w="2425" w:type="dxa"/>
            <w:gridSpan w:val="2"/>
            <w:vMerge w:val="restart"/>
            <w:tcBorders>
              <w:tl2br w:val="single" w:sz="4" w:space="0" w:color="auto"/>
            </w:tcBorders>
          </w:tcPr>
          <w:p w14:paraId="5C5CAD8F" w14:textId="77777777" w:rsidR="00BD3ABC" w:rsidRDefault="00BD3ABC" w:rsidP="003A3E60">
            <w:pPr>
              <w:jc w:val="center"/>
              <w:rPr>
                <w:b/>
                <w:bCs/>
                <w:lang w:val="en-US"/>
              </w:rPr>
            </w:pPr>
          </w:p>
        </w:tc>
        <w:tc>
          <w:tcPr>
            <w:tcW w:w="6840" w:type="dxa"/>
            <w:gridSpan w:val="6"/>
          </w:tcPr>
          <w:p w14:paraId="6A7B2E7F" w14:textId="77777777" w:rsidR="00BD3ABC" w:rsidRDefault="00BD3ABC" w:rsidP="003A3E60">
            <w:pPr>
              <w:jc w:val="center"/>
              <w:rPr>
                <w:b/>
                <w:bCs/>
                <w:lang w:val="en-US"/>
              </w:rPr>
            </w:pPr>
            <w:r>
              <w:rPr>
                <w:b/>
                <w:bCs/>
                <w:lang w:val="en-US"/>
              </w:rPr>
              <w:t>ACIR</w:t>
            </w:r>
          </w:p>
        </w:tc>
      </w:tr>
      <w:tr w:rsidR="00BD3ABC" w14:paraId="7144210B" w14:textId="77777777" w:rsidTr="003A3E60">
        <w:trPr>
          <w:jc w:val="center"/>
        </w:trPr>
        <w:tc>
          <w:tcPr>
            <w:tcW w:w="2425" w:type="dxa"/>
            <w:gridSpan w:val="2"/>
            <w:vMerge/>
            <w:tcBorders>
              <w:tl2br w:val="single" w:sz="4" w:space="0" w:color="auto"/>
            </w:tcBorders>
          </w:tcPr>
          <w:p w14:paraId="14C21F78" w14:textId="77777777" w:rsidR="00BD3ABC" w:rsidRDefault="00BD3ABC" w:rsidP="003A3E60">
            <w:pPr>
              <w:jc w:val="center"/>
              <w:rPr>
                <w:b/>
                <w:bCs/>
                <w:lang w:val="en-US"/>
              </w:rPr>
            </w:pPr>
          </w:p>
        </w:tc>
        <w:tc>
          <w:tcPr>
            <w:tcW w:w="1080" w:type="dxa"/>
          </w:tcPr>
          <w:p w14:paraId="763E04A6" w14:textId="3BFB5FB4" w:rsidR="00BD3ABC" w:rsidRDefault="007564BF" w:rsidP="003A3E60">
            <w:pPr>
              <w:jc w:val="center"/>
              <w:rPr>
                <w:b/>
                <w:bCs/>
                <w:lang w:val="en-US"/>
              </w:rPr>
            </w:pPr>
            <w:r>
              <w:rPr>
                <w:b/>
                <w:bCs/>
                <w:lang w:val="en-US"/>
              </w:rPr>
              <w:t>5</w:t>
            </w:r>
          </w:p>
        </w:tc>
        <w:tc>
          <w:tcPr>
            <w:tcW w:w="1080" w:type="dxa"/>
          </w:tcPr>
          <w:p w14:paraId="44454E23" w14:textId="5191E1A7" w:rsidR="00BD3ABC" w:rsidRDefault="007564BF" w:rsidP="003A3E60">
            <w:pPr>
              <w:jc w:val="center"/>
              <w:rPr>
                <w:b/>
                <w:bCs/>
                <w:lang w:val="en-US"/>
              </w:rPr>
            </w:pPr>
            <w:r>
              <w:rPr>
                <w:b/>
                <w:bCs/>
                <w:lang w:val="en-US"/>
              </w:rPr>
              <w:t>10</w:t>
            </w:r>
          </w:p>
        </w:tc>
        <w:tc>
          <w:tcPr>
            <w:tcW w:w="1170" w:type="dxa"/>
          </w:tcPr>
          <w:p w14:paraId="31D37C0B" w14:textId="07BC3FF1" w:rsidR="00BD3ABC" w:rsidRDefault="007564BF" w:rsidP="003A3E60">
            <w:pPr>
              <w:jc w:val="center"/>
              <w:rPr>
                <w:b/>
                <w:bCs/>
                <w:lang w:val="en-US"/>
              </w:rPr>
            </w:pPr>
            <w:r>
              <w:rPr>
                <w:b/>
                <w:bCs/>
                <w:lang w:val="en-US"/>
              </w:rPr>
              <w:t>15</w:t>
            </w:r>
          </w:p>
        </w:tc>
        <w:tc>
          <w:tcPr>
            <w:tcW w:w="1170" w:type="dxa"/>
          </w:tcPr>
          <w:p w14:paraId="194A77FB" w14:textId="4BB28499" w:rsidR="00BD3ABC" w:rsidRDefault="007564BF" w:rsidP="003A3E60">
            <w:pPr>
              <w:jc w:val="center"/>
              <w:rPr>
                <w:b/>
                <w:bCs/>
                <w:lang w:val="en-US"/>
              </w:rPr>
            </w:pPr>
            <w:r>
              <w:rPr>
                <w:b/>
                <w:bCs/>
                <w:lang w:val="en-US"/>
              </w:rPr>
              <w:t>20</w:t>
            </w:r>
          </w:p>
        </w:tc>
        <w:tc>
          <w:tcPr>
            <w:tcW w:w="1170" w:type="dxa"/>
          </w:tcPr>
          <w:p w14:paraId="58E9A4AF" w14:textId="7F7FF62B" w:rsidR="00BD3ABC" w:rsidRDefault="007564BF" w:rsidP="003A3E60">
            <w:pPr>
              <w:jc w:val="center"/>
              <w:rPr>
                <w:b/>
                <w:bCs/>
                <w:lang w:val="en-US"/>
              </w:rPr>
            </w:pPr>
            <w:r>
              <w:rPr>
                <w:b/>
                <w:bCs/>
                <w:lang w:val="en-US"/>
              </w:rPr>
              <w:t>25</w:t>
            </w:r>
          </w:p>
        </w:tc>
        <w:tc>
          <w:tcPr>
            <w:tcW w:w="1170" w:type="dxa"/>
          </w:tcPr>
          <w:p w14:paraId="165FB8E0" w14:textId="6FDC9D0F" w:rsidR="00BD3ABC" w:rsidRDefault="007564BF" w:rsidP="003A3E60">
            <w:pPr>
              <w:jc w:val="center"/>
              <w:rPr>
                <w:b/>
                <w:bCs/>
                <w:lang w:val="en-US"/>
              </w:rPr>
            </w:pPr>
            <w:r>
              <w:rPr>
                <w:b/>
                <w:bCs/>
                <w:lang w:val="en-US"/>
              </w:rPr>
              <w:t>30</w:t>
            </w:r>
          </w:p>
        </w:tc>
      </w:tr>
      <w:tr w:rsidR="00BD3ABC" w14:paraId="5E014CC5" w14:textId="77777777" w:rsidTr="003A3E60">
        <w:trPr>
          <w:trHeight w:val="169"/>
          <w:jc w:val="center"/>
        </w:trPr>
        <w:tc>
          <w:tcPr>
            <w:tcW w:w="715" w:type="dxa"/>
            <w:vMerge w:val="restart"/>
          </w:tcPr>
          <w:p w14:paraId="5DB4A1A0" w14:textId="77777777" w:rsidR="00BD3ABC" w:rsidRDefault="00BD3ABC" w:rsidP="003A3E60">
            <w:pPr>
              <w:jc w:val="both"/>
              <w:rPr>
                <w:b/>
                <w:bCs/>
                <w:lang w:val="en-US"/>
              </w:rPr>
            </w:pPr>
            <w:r>
              <w:rPr>
                <w:b/>
                <w:bCs/>
                <w:lang w:val="en-US"/>
              </w:rPr>
              <w:t>GEO @90 deg</w:t>
            </w:r>
          </w:p>
        </w:tc>
        <w:tc>
          <w:tcPr>
            <w:tcW w:w="1710" w:type="dxa"/>
          </w:tcPr>
          <w:p w14:paraId="75A95010" w14:textId="77777777" w:rsidR="00BD3ABC" w:rsidRDefault="00BD3ABC" w:rsidP="003A3E60">
            <w:pPr>
              <w:jc w:val="both"/>
              <w:rPr>
                <w:b/>
                <w:bCs/>
                <w:lang w:val="en-US"/>
              </w:rPr>
            </w:pPr>
            <w:r w:rsidRPr="00CD2F60">
              <w:t>A</w:t>
            </w:r>
            <w:r>
              <w:t>verage</w:t>
            </w:r>
            <w:r w:rsidRPr="00CD2F60">
              <w:t xml:space="preserve"> T</w:t>
            </w:r>
            <w:r>
              <w:t>HP</w:t>
            </w:r>
            <w:r w:rsidRPr="00CD2F60">
              <w:t>-Loss</w:t>
            </w:r>
            <w:r>
              <w:t xml:space="preserve"> [%]</w:t>
            </w:r>
          </w:p>
        </w:tc>
        <w:tc>
          <w:tcPr>
            <w:tcW w:w="1080" w:type="dxa"/>
          </w:tcPr>
          <w:p w14:paraId="7B7166F3" w14:textId="02A088C1" w:rsidR="00BD3ABC" w:rsidRPr="00CC0ECE" w:rsidRDefault="00227615" w:rsidP="003A3E60">
            <w:pPr>
              <w:jc w:val="center"/>
              <w:rPr>
                <w:lang w:val="en-US"/>
              </w:rPr>
            </w:pPr>
            <w:r>
              <w:rPr>
                <w:lang w:val="en-US"/>
              </w:rPr>
              <w:t>6.2</w:t>
            </w:r>
          </w:p>
        </w:tc>
        <w:tc>
          <w:tcPr>
            <w:tcW w:w="1080" w:type="dxa"/>
          </w:tcPr>
          <w:p w14:paraId="48878345" w14:textId="43536F37" w:rsidR="00BD3ABC" w:rsidRPr="00CC0ECE" w:rsidRDefault="00227615" w:rsidP="003A3E60">
            <w:pPr>
              <w:jc w:val="center"/>
              <w:rPr>
                <w:lang w:val="en-US"/>
              </w:rPr>
            </w:pPr>
            <w:r>
              <w:rPr>
                <w:lang w:val="en-US"/>
              </w:rPr>
              <w:t>2.5</w:t>
            </w:r>
          </w:p>
        </w:tc>
        <w:tc>
          <w:tcPr>
            <w:tcW w:w="1170" w:type="dxa"/>
          </w:tcPr>
          <w:p w14:paraId="11C3C5D0" w14:textId="27A6D9D9" w:rsidR="00BD3ABC" w:rsidRPr="00CC0ECE" w:rsidRDefault="00227615" w:rsidP="003A3E60">
            <w:pPr>
              <w:jc w:val="center"/>
              <w:rPr>
                <w:lang w:val="en-US"/>
              </w:rPr>
            </w:pPr>
            <w:r>
              <w:rPr>
                <w:lang w:val="en-US"/>
              </w:rPr>
              <w:t>0.9</w:t>
            </w:r>
          </w:p>
        </w:tc>
        <w:tc>
          <w:tcPr>
            <w:tcW w:w="1170" w:type="dxa"/>
          </w:tcPr>
          <w:p w14:paraId="1E886494" w14:textId="0AE3BA58" w:rsidR="00BD3ABC" w:rsidRPr="00CC0ECE" w:rsidRDefault="00227615" w:rsidP="003A3E60">
            <w:pPr>
              <w:jc w:val="center"/>
              <w:rPr>
                <w:lang w:val="en-US"/>
              </w:rPr>
            </w:pPr>
            <w:r>
              <w:rPr>
                <w:lang w:val="en-US"/>
              </w:rPr>
              <w:t>0.3</w:t>
            </w:r>
          </w:p>
        </w:tc>
        <w:tc>
          <w:tcPr>
            <w:tcW w:w="1170" w:type="dxa"/>
          </w:tcPr>
          <w:p w14:paraId="71873517" w14:textId="6D221208" w:rsidR="00BD3ABC" w:rsidRPr="00CC0ECE" w:rsidRDefault="00227615" w:rsidP="003A3E60">
            <w:pPr>
              <w:jc w:val="center"/>
              <w:rPr>
                <w:lang w:val="en-US"/>
              </w:rPr>
            </w:pPr>
            <w:r>
              <w:rPr>
                <w:lang w:val="en-US"/>
              </w:rPr>
              <w:t>0.09</w:t>
            </w:r>
          </w:p>
        </w:tc>
        <w:tc>
          <w:tcPr>
            <w:tcW w:w="1170" w:type="dxa"/>
          </w:tcPr>
          <w:p w14:paraId="6B0C9D74" w14:textId="3F8FA532" w:rsidR="00BD3ABC" w:rsidRPr="00CC0ECE" w:rsidRDefault="00227615" w:rsidP="003A3E60">
            <w:pPr>
              <w:jc w:val="center"/>
              <w:rPr>
                <w:lang w:val="en-US"/>
              </w:rPr>
            </w:pPr>
            <w:r>
              <w:rPr>
                <w:lang w:val="en-US"/>
              </w:rPr>
              <w:t>0.03</w:t>
            </w:r>
          </w:p>
        </w:tc>
      </w:tr>
      <w:tr w:rsidR="00BD3ABC" w14:paraId="0B8C82CA" w14:textId="77777777" w:rsidTr="003A3E60">
        <w:trPr>
          <w:trHeight w:val="169"/>
          <w:jc w:val="center"/>
        </w:trPr>
        <w:tc>
          <w:tcPr>
            <w:tcW w:w="715" w:type="dxa"/>
            <w:vMerge/>
          </w:tcPr>
          <w:p w14:paraId="72EB157A" w14:textId="77777777" w:rsidR="00BD3ABC" w:rsidRDefault="00BD3ABC" w:rsidP="003A3E60">
            <w:pPr>
              <w:jc w:val="both"/>
              <w:rPr>
                <w:b/>
                <w:bCs/>
                <w:lang w:val="en-US"/>
              </w:rPr>
            </w:pPr>
          </w:p>
        </w:tc>
        <w:tc>
          <w:tcPr>
            <w:tcW w:w="1710" w:type="dxa"/>
          </w:tcPr>
          <w:p w14:paraId="3FA3E973" w14:textId="77777777" w:rsidR="00BD3ABC" w:rsidRDefault="00BD3ABC" w:rsidP="003A3E60">
            <w:pPr>
              <w:jc w:val="both"/>
              <w:rPr>
                <w:b/>
                <w:bCs/>
                <w:lang w:val="en-US"/>
              </w:rPr>
            </w:pPr>
            <w:r w:rsidRPr="00CD2F60">
              <w:t>Cell edge T</w:t>
            </w:r>
            <w:r>
              <w:t>HP</w:t>
            </w:r>
            <w:r w:rsidRPr="00CD2F60">
              <w:t>-Loss</w:t>
            </w:r>
            <w:r>
              <w:t xml:space="preserve"> [%]</w:t>
            </w:r>
          </w:p>
        </w:tc>
        <w:tc>
          <w:tcPr>
            <w:tcW w:w="1080" w:type="dxa"/>
          </w:tcPr>
          <w:p w14:paraId="0E3FABA2" w14:textId="04824F67" w:rsidR="00BD3ABC" w:rsidRPr="00CC0ECE" w:rsidRDefault="00227615" w:rsidP="003A3E60">
            <w:pPr>
              <w:jc w:val="center"/>
              <w:rPr>
                <w:lang w:val="en-US"/>
              </w:rPr>
            </w:pPr>
            <w:r>
              <w:rPr>
                <w:lang w:val="en-US"/>
              </w:rPr>
              <w:t>14</w:t>
            </w:r>
          </w:p>
        </w:tc>
        <w:tc>
          <w:tcPr>
            <w:tcW w:w="1080" w:type="dxa"/>
          </w:tcPr>
          <w:p w14:paraId="3BA82AF0" w14:textId="51E8D91E" w:rsidR="00BD3ABC" w:rsidRPr="00185DA0" w:rsidRDefault="00227615" w:rsidP="003A3E60">
            <w:pPr>
              <w:jc w:val="center"/>
              <w:rPr>
                <w:lang w:val="en-US"/>
              </w:rPr>
            </w:pPr>
            <w:r>
              <w:rPr>
                <w:lang w:val="en-US"/>
              </w:rPr>
              <w:t>6.4</w:t>
            </w:r>
          </w:p>
        </w:tc>
        <w:tc>
          <w:tcPr>
            <w:tcW w:w="1170" w:type="dxa"/>
          </w:tcPr>
          <w:p w14:paraId="3D83FECC" w14:textId="6A208E7B" w:rsidR="00BD3ABC" w:rsidRPr="00185DA0" w:rsidRDefault="00227615" w:rsidP="003A3E60">
            <w:pPr>
              <w:jc w:val="center"/>
              <w:rPr>
                <w:lang w:val="en-US"/>
              </w:rPr>
            </w:pPr>
            <w:r w:rsidRPr="008D304A">
              <w:rPr>
                <w:highlight w:val="green"/>
                <w:lang w:val="en-US"/>
              </w:rPr>
              <w:t>3.1</w:t>
            </w:r>
          </w:p>
        </w:tc>
        <w:tc>
          <w:tcPr>
            <w:tcW w:w="1170" w:type="dxa"/>
          </w:tcPr>
          <w:p w14:paraId="0BD2A823" w14:textId="1C9F20A8" w:rsidR="00BD3ABC" w:rsidRPr="00CC0ECE" w:rsidRDefault="00227615" w:rsidP="003A3E60">
            <w:pPr>
              <w:jc w:val="center"/>
              <w:rPr>
                <w:lang w:val="en-US"/>
              </w:rPr>
            </w:pPr>
            <w:r>
              <w:rPr>
                <w:lang w:val="en-US"/>
              </w:rPr>
              <w:t>0.7</w:t>
            </w:r>
          </w:p>
        </w:tc>
        <w:tc>
          <w:tcPr>
            <w:tcW w:w="1170" w:type="dxa"/>
          </w:tcPr>
          <w:p w14:paraId="2B88F9E4" w14:textId="19AB4A0A" w:rsidR="00BD3ABC" w:rsidRPr="00CC0ECE" w:rsidRDefault="00227615" w:rsidP="003A3E60">
            <w:pPr>
              <w:jc w:val="center"/>
              <w:rPr>
                <w:lang w:val="en-US"/>
              </w:rPr>
            </w:pPr>
            <w:r>
              <w:rPr>
                <w:lang w:val="en-US"/>
              </w:rPr>
              <w:t>0.5</w:t>
            </w:r>
          </w:p>
        </w:tc>
        <w:tc>
          <w:tcPr>
            <w:tcW w:w="1170" w:type="dxa"/>
          </w:tcPr>
          <w:p w14:paraId="40E77BFD" w14:textId="3875EA1E" w:rsidR="00BD3ABC" w:rsidRPr="00CC0ECE" w:rsidRDefault="00B60ED5" w:rsidP="003A3E60">
            <w:pPr>
              <w:jc w:val="center"/>
              <w:rPr>
                <w:lang w:val="en-US"/>
              </w:rPr>
            </w:pPr>
            <w:r>
              <w:rPr>
                <w:lang w:val="en-US"/>
              </w:rPr>
              <w:t>0.16</w:t>
            </w:r>
          </w:p>
        </w:tc>
      </w:tr>
      <w:tr w:rsidR="00BD3ABC" w14:paraId="5C1A93ED" w14:textId="77777777" w:rsidTr="003A3E60">
        <w:trPr>
          <w:trHeight w:val="169"/>
          <w:jc w:val="center"/>
        </w:trPr>
        <w:tc>
          <w:tcPr>
            <w:tcW w:w="715" w:type="dxa"/>
            <w:vMerge w:val="restart"/>
          </w:tcPr>
          <w:p w14:paraId="288225BF" w14:textId="77777777" w:rsidR="00BD3ABC" w:rsidRDefault="00BD3ABC" w:rsidP="003A3E60">
            <w:pPr>
              <w:jc w:val="both"/>
              <w:rPr>
                <w:b/>
                <w:bCs/>
                <w:lang w:val="en-US"/>
              </w:rPr>
            </w:pPr>
            <w:r>
              <w:rPr>
                <w:b/>
                <w:bCs/>
                <w:lang w:val="en-US"/>
              </w:rPr>
              <w:t>GEO @35 deg</w:t>
            </w:r>
          </w:p>
        </w:tc>
        <w:tc>
          <w:tcPr>
            <w:tcW w:w="1710" w:type="dxa"/>
          </w:tcPr>
          <w:p w14:paraId="23EEEA3A" w14:textId="77777777" w:rsidR="00BD3ABC" w:rsidRPr="00CD2F60" w:rsidRDefault="00BD3ABC" w:rsidP="003A3E60">
            <w:pPr>
              <w:jc w:val="both"/>
            </w:pPr>
            <w:r w:rsidRPr="00CD2F60">
              <w:t>A</w:t>
            </w:r>
            <w:r>
              <w:t>verage</w:t>
            </w:r>
            <w:r w:rsidRPr="00CD2F60">
              <w:t xml:space="preserve"> T</w:t>
            </w:r>
            <w:r>
              <w:t>HP</w:t>
            </w:r>
            <w:r w:rsidRPr="00CD2F60">
              <w:t>-Loss</w:t>
            </w:r>
            <w:r>
              <w:t xml:space="preserve"> [%]</w:t>
            </w:r>
          </w:p>
        </w:tc>
        <w:tc>
          <w:tcPr>
            <w:tcW w:w="1080" w:type="dxa"/>
          </w:tcPr>
          <w:p w14:paraId="1F9C84BF" w14:textId="79A0D011" w:rsidR="00BD3ABC" w:rsidRDefault="00B60ED5" w:rsidP="003A3E60">
            <w:pPr>
              <w:jc w:val="center"/>
              <w:rPr>
                <w:lang w:val="en-US"/>
              </w:rPr>
            </w:pPr>
            <w:r>
              <w:rPr>
                <w:lang w:val="en-US"/>
              </w:rPr>
              <w:t>20</w:t>
            </w:r>
          </w:p>
        </w:tc>
        <w:tc>
          <w:tcPr>
            <w:tcW w:w="1080" w:type="dxa"/>
          </w:tcPr>
          <w:p w14:paraId="529D4669" w14:textId="6FBE9360" w:rsidR="00BD3ABC" w:rsidRPr="00185DA0" w:rsidRDefault="00B60ED5" w:rsidP="003A3E60">
            <w:pPr>
              <w:jc w:val="center"/>
              <w:rPr>
                <w:lang w:val="en-US"/>
              </w:rPr>
            </w:pPr>
            <w:r>
              <w:rPr>
                <w:lang w:val="en-US"/>
              </w:rPr>
              <w:t>11.6</w:t>
            </w:r>
          </w:p>
        </w:tc>
        <w:tc>
          <w:tcPr>
            <w:tcW w:w="1170" w:type="dxa"/>
          </w:tcPr>
          <w:p w14:paraId="76A31EBB" w14:textId="16A13169" w:rsidR="00BD3ABC" w:rsidRPr="00185DA0" w:rsidRDefault="00B60ED5" w:rsidP="003A3E60">
            <w:pPr>
              <w:jc w:val="center"/>
              <w:rPr>
                <w:lang w:val="en-US"/>
              </w:rPr>
            </w:pPr>
            <w:r>
              <w:rPr>
                <w:lang w:val="en-US"/>
              </w:rPr>
              <w:t>6.3</w:t>
            </w:r>
          </w:p>
        </w:tc>
        <w:tc>
          <w:tcPr>
            <w:tcW w:w="1170" w:type="dxa"/>
          </w:tcPr>
          <w:p w14:paraId="6ADEDE0C" w14:textId="40F14889" w:rsidR="00BD3ABC" w:rsidRDefault="00B60ED5" w:rsidP="003A3E60">
            <w:pPr>
              <w:jc w:val="center"/>
              <w:rPr>
                <w:lang w:val="en-US"/>
              </w:rPr>
            </w:pPr>
            <w:r w:rsidRPr="008D304A">
              <w:rPr>
                <w:highlight w:val="green"/>
                <w:lang w:val="en-US"/>
              </w:rPr>
              <w:t>3</w:t>
            </w:r>
          </w:p>
        </w:tc>
        <w:tc>
          <w:tcPr>
            <w:tcW w:w="1170" w:type="dxa"/>
          </w:tcPr>
          <w:p w14:paraId="02F964C7" w14:textId="09B272F3" w:rsidR="00BD3ABC" w:rsidRDefault="00B60ED5" w:rsidP="003A3E60">
            <w:pPr>
              <w:jc w:val="center"/>
              <w:rPr>
                <w:lang w:val="en-US"/>
              </w:rPr>
            </w:pPr>
            <w:r>
              <w:rPr>
                <w:lang w:val="en-US"/>
              </w:rPr>
              <w:t>1.3</w:t>
            </w:r>
          </w:p>
        </w:tc>
        <w:tc>
          <w:tcPr>
            <w:tcW w:w="1170" w:type="dxa"/>
          </w:tcPr>
          <w:p w14:paraId="349BE7DB" w14:textId="29217C55" w:rsidR="00BD3ABC" w:rsidRDefault="00B60ED5" w:rsidP="003A3E60">
            <w:pPr>
              <w:jc w:val="center"/>
              <w:rPr>
                <w:lang w:val="en-US"/>
              </w:rPr>
            </w:pPr>
            <w:r>
              <w:rPr>
                <w:lang w:val="en-US"/>
              </w:rPr>
              <w:t>0.4</w:t>
            </w:r>
          </w:p>
        </w:tc>
      </w:tr>
      <w:tr w:rsidR="00B60ED5" w14:paraId="53FCC900" w14:textId="77777777" w:rsidTr="003A3E60">
        <w:trPr>
          <w:trHeight w:val="169"/>
          <w:jc w:val="center"/>
        </w:trPr>
        <w:tc>
          <w:tcPr>
            <w:tcW w:w="715" w:type="dxa"/>
            <w:vMerge/>
          </w:tcPr>
          <w:p w14:paraId="02A9D400" w14:textId="77777777" w:rsidR="00B60ED5" w:rsidRDefault="00B60ED5" w:rsidP="00B60ED5">
            <w:pPr>
              <w:jc w:val="both"/>
              <w:rPr>
                <w:b/>
                <w:bCs/>
                <w:lang w:val="en-US"/>
              </w:rPr>
            </w:pPr>
          </w:p>
        </w:tc>
        <w:tc>
          <w:tcPr>
            <w:tcW w:w="1710" w:type="dxa"/>
          </w:tcPr>
          <w:p w14:paraId="4836C2DD" w14:textId="77777777" w:rsidR="00B60ED5" w:rsidRPr="00CD2F60" w:rsidRDefault="00B60ED5" w:rsidP="00B60ED5">
            <w:pPr>
              <w:jc w:val="both"/>
            </w:pPr>
            <w:r w:rsidRPr="00CD2F60">
              <w:t>Cell edge T</w:t>
            </w:r>
            <w:r>
              <w:t>HP</w:t>
            </w:r>
            <w:r w:rsidRPr="00CD2F60">
              <w:t>-Loss</w:t>
            </w:r>
            <w:r>
              <w:t xml:space="preserve"> [%]</w:t>
            </w:r>
          </w:p>
        </w:tc>
        <w:tc>
          <w:tcPr>
            <w:tcW w:w="1080" w:type="dxa"/>
          </w:tcPr>
          <w:p w14:paraId="77DE8155" w14:textId="5E8055E7" w:rsidR="00B60ED5" w:rsidRDefault="00B60ED5" w:rsidP="00B60ED5">
            <w:pPr>
              <w:jc w:val="center"/>
              <w:rPr>
                <w:lang w:val="en-US"/>
              </w:rPr>
            </w:pPr>
            <w:r>
              <w:rPr>
                <w:lang w:val="en-US"/>
              </w:rPr>
              <w:t>NaN</w:t>
            </w:r>
          </w:p>
        </w:tc>
        <w:tc>
          <w:tcPr>
            <w:tcW w:w="1080" w:type="dxa"/>
          </w:tcPr>
          <w:p w14:paraId="2E14A40C" w14:textId="48E4C993" w:rsidR="00B60ED5" w:rsidRPr="00185DA0" w:rsidRDefault="00B60ED5" w:rsidP="00B60ED5">
            <w:pPr>
              <w:jc w:val="center"/>
              <w:rPr>
                <w:lang w:val="en-US"/>
              </w:rPr>
            </w:pPr>
            <w:r w:rsidRPr="00D456C5">
              <w:rPr>
                <w:lang w:val="en-US"/>
              </w:rPr>
              <w:t>NaN</w:t>
            </w:r>
          </w:p>
        </w:tc>
        <w:tc>
          <w:tcPr>
            <w:tcW w:w="1170" w:type="dxa"/>
          </w:tcPr>
          <w:p w14:paraId="68E63819" w14:textId="0C15F2AF" w:rsidR="00B60ED5" w:rsidRPr="00185DA0" w:rsidRDefault="00B60ED5" w:rsidP="00B60ED5">
            <w:pPr>
              <w:jc w:val="center"/>
              <w:rPr>
                <w:lang w:val="en-US"/>
              </w:rPr>
            </w:pPr>
            <w:r w:rsidRPr="00D456C5">
              <w:rPr>
                <w:lang w:val="en-US"/>
              </w:rPr>
              <w:t>NaN</w:t>
            </w:r>
          </w:p>
        </w:tc>
        <w:tc>
          <w:tcPr>
            <w:tcW w:w="1170" w:type="dxa"/>
          </w:tcPr>
          <w:p w14:paraId="63030BD2" w14:textId="410BD4BA" w:rsidR="00B60ED5" w:rsidRDefault="00B60ED5" w:rsidP="00B60ED5">
            <w:pPr>
              <w:jc w:val="center"/>
              <w:rPr>
                <w:lang w:val="en-US"/>
              </w:rPr>
            </w:pPr>
            <w:r w:rsidRPr="00D456C5">
              <w:rPr>
                <w:lang w:val="en-US"/>
              </w:rPr>
              <w:t>NaN</w:t>
            </w:r>
          </w:p>
        </w:tc>
        <w:tc>
          <w:tcPr>
            <w:tcW w:w="1170" w:type="dxa"/>
          </w:tcPr>
          <w:p w14:paraId="06E950FB" w14:textId="7DECC366" w:rsidR="00B60ED5" w:rsidRDefault="00B60ED5" w:rsidP="00B60ED5">
            <w:pPr>
              <w:jc w:val="center"/>
              <w:rPr>
                <w:lang w:val="en-US"/>
              </w:rPr>
            </w:pPr>
            <w:r w:rsidRPr="00D456C5">
              <w:rPr>
                <w:lang w:val="en-US"/>
              </w:rPr>
              <w:t>NaN</w:t>
            </w:r>
          </w:p>
        </w:tc>
        <w:tc>
          <w:tcPr>
            <w:tcW w:w="1170" w:type="dxa"/>
          </w:tcPr>
          <w:p w14:paraId="3FD470EB" w14:textId="7F112C77" w:rsidR="00B60ED5" w:rsidRDefault="00B60ED5" w:rsidP="00B60ED5">
            <w:pPr>
              <w:jc w:val="center"/>
              <w:rPr>
                <w:lang w:val="en-US"/>
              </w:rPr>
            </w:pPr>
            <w:r w:rsidRPr="00D456C5">
              <w:rPr>
                <w:lang w:val="en-US"/>
              </w:rPr>
              <w:t>NaN</w:t>
            </w:r>
          </w:p>
        </w:tc>
      </w:tr>
      <w:tr w:rsidR="00BD3ABC" w14:paraId="79A3D47E" w14:textId="77777777" w:rsidTr="003A3E60">
        <w:trPr>
          <w:trHeight w:val="169"/>
          <w:jc w:val="center"/>
        </w:trPr>
        <w:tc>
          <w:tcPr>
            <w:tcW w:w="715" w:type="dxa"/>
            <w:vMerge w:val="restart"/>
          </w:tcPr>
          <w:p w14:paraId="23B7F8D7" w14:textId="77777777" w:rsidR="00BD3ABC" w:rsidRDefault="00BD3ABC" w:rsidP="003A3E60">
            <w:pPr>
              <w:jc w:val="both"/>
              <w:rPr>
                <w:b/>
                <w:bCs/>
                <w:lang w:val="en-US"/>
              </w:rPr>
            </w:pPr>
            <w:r>
              <w:rPr>
                <w:b/>
                <w:bCs/>
                <w:lang w:val="en-US"/>
              </w:rPr>
              <w:t xml:space="preserve">LEO 600 </w:t>
            </w:r>
          </w:p>
          <w:p w14:paraId="63D222E6" w14:textId="77777777" w:rsidR="00BD3ABC" w:rsidRDefault="00BD3ABC" w:rsidP="003A3E60">
            <w:pPr>
              <w:jc w:val="both"/>
              <w:rPr>
                <w:b/>
                <w:bCs/>
                <w:lang w:val="en-US"/>
              </w:rPr>
            </w:pPr>
            <w:r>
              <w:rPr>
                <w:b/>
                <w:bCs/>
                <w:lang w:val="en-US"/>
              </w:rPr>
              <w:t>@90 deg</w:t>
            </w:r>
          </w:p>
        </w:tc>
        <w:tc>
          <w:tcPr>
            <w:tcW w:w="1710" w:type="dxa"/>
          </w:tcPr>
          <w:p w14:paraId="0F91C6BF" w14:textId="77777777" w:rsidR="00BD3ABC" w:rsidRDefault="00BD3ABC" w:rsidP="003A3E60">
            <w:pPr>
              <w:jc w:val="both"/>
              <w:rPr>
                <w:b/>
                <w:bCs/>
                <w:lang w:val="en-US"/>
              </w:rPr>
            </w:pPr>
            <w:r w:rsidRPr="00CD2F60">
              <w:t>A</w:t>
            </w:r>
            <w:r>
              <w:t>verage</w:t>
            </w:r>
            <w:r w:rsidRPr="00CD2F60">
              <w:t xml:space="preserve"> T</w:t>
            </w:r>
            <w:r>
              <w:t>HP</w:t>
            </w:r>
            <w:r w:rsidRPr="00CD2F60">
              <w:t>-Loss</w:t>
            </w:r>
            <w:r>
              <w:t xml:space="preserve"> [%]</w:t>
            </w:r>
          </w:p>
        </w:tc>
        <w:tc>
          <w:tcPr>
            <w:tcW w:w="1080" w:type="dxa"/>
          </w:tcPr>
          <w:p w14:paraId="66824428" w14:textId="7ADA6D90" w:rsidR="00BD3ABC" w:rsidRPr="00CC0ECE" w:rsidRDefault="00B60ED5" w:rsidP="003A3E60">
            <w:pPr>
              <w:jc w:val="center"/>
              <w:rPr>
                <w:lang w:val="en-US"/>
              </w:rPr>
            </w:pPr>
            <w:r>
              <w:rPr>
                <w:lang w:val="en-US"/>
              </w:rPr>
              <w:t>18.9</w:t>
            </w:r>
          </w:p>
        </w:tc>
        <w:tc>
          <w:tcPr>
            <w:tcW w:w="1080" w:type="dxa"/>
          </w:tcPr>
          <w:p w14:paraId="2E7DAA45" w14:textId="12781CBC" w:rsidR="00BD3ABC" w:rsidRPr="00185DA0" w:rsidRDefault="00B60ED5" w:rsidP="003A3E60">
            <w:pPr>
              <w:jc w:val="center"/>
              <w:rPr>
                <w:lang w:val="en-US"/>
              </w:rPr>
            </w:pPr>
            <w:r>
              <w:rPr>
                <w:lang w:val="en-US"/>
              </w:rPr>
              <w:t>9.5</w:t>
            </w:r>
          </w:p>
        </w:tc>
        <w:tc>
          <w:tcPr>
            <w:tcW w:w="1170" w:type="dxa"/>
          </w:tcPr>
          <w:p w14:paraId="25F9D696" w14:textId="183BD1BF" w:rsidR="00BD3ABC" w:rsidRPr="00185DA0" w:rsidRDefault="00B60ED5" w:rsidP="003A3E60">
            <w:pPr>
              <w:jc w:val="center"/>
              <w:rPr>
                <w:lang w:val="en-US"/>
              </w:rPr>
            </w:pPr>
            <w:r>
              <w:rPr>
                <w:lang w:val="en-US"/>
              </w:rPr>
              <w:t>4.2</w:t>
            </w:r>
          </w:p>
        </w:tc>
        <w:tc>
          <w:tcPr>
            <w:tcW w:w="1170" w:type="dxa"/>
          </w:tcPr>
          <w:p w14:paraId="7CA9F0D6" w14:textId="4FEEF764" w:rsidR="00BD3ABC" w:rsidRPr="00CC0ECE" w:rsidRDefault="00B60ED5" w:rsidP="003A3E60">
            <w:pPr>
              <w:jc w:val="center"/>
              <w:rPr>
                <w:lang w:val="en-US"/>
              </w:rPr>
            </w:pPr>
            <w:r>
              <w:rPr>
                <w:lang w:val="en-US"/>
              </w:rPr>
              <w:t>1.6</w:t>
            </w:r>
          </w:p>
        </w:tc>
        <w:tc>
          <w:tcPr>
            <w:tcW w:w="1170" w:type="dxa"/>
          </w:tcPr>
          <w:p w14:paraId="1E89325D" w14:textId="65216284" w:rsidR="00BD3ABC" w:rsidRPr="00CC0ECE" w:rsidRDefault="00B60ED5" w:rsidP="003A3E60">
            <w:pPr>
              <w:jc w:val="center"/>
              <w:rPr>
                <w:lang w:val="en-US"/>
              </w:rPr>
            </w:pPr>
            <w:r>
              <w:rPr>
                <w:lang w:val="en-US"/>
              </w:rPr>
              <w:t>0.5</w:t>
            </w:r>
          </w:p>
        </w:tc>
        <w:tc>
          <w:tcPr>
            <w:tcW w:w="1170" w:type="dxa"/>
          </w:tcPr>
          <w:p w14:paraId="105DCD90" w14:textId="3BA24204" w:rsidR="00BD3ABC" w:rsidRPr="00CC0ECE" w:rsidRDefault="00B60ED5" w:rsidP="003A3E60">
            <w:pPr>
              <w:jc w:val="center"/>
              <w:rPr>
                <w:lang w:val="en-US"/>
              </w:rPr>
            </w:pPr>
            <w:r>
              <w:rPr>
                <w:lang w:val="en-US"/>
              </w:rPr>
              <w:t>0.18</w:t>
            </w:r>
          </w:p>
        </w:tc>
      </w:tr>
      <w:tr w:rsidR="00BD3ABC" w14:paraId="3E772F90" w14:textId="77777777" w:rsidTr="003A3E60">
        <w:trPr>
          <w:trHeight w:val="169"/>
          <w:jc w:val="center"/>
        </w:trPr>
        <w:tc>
          <w:tcPr>
            <w:tcW w:w="715" w:type="dxa"/>
            <w:vMerge/>
          </w:tcPr>
          <w:p w14:paraId="1D1BD50B" w14:textId="77777777" w:rsidR="00BD3ABC" w:rsidRDefault="00BD3ABC" w:rsidP="003A3E60">
            <w:pPr>
              <w:jc w:val="both"/>
              <w:rPr>
                <w:b/>
                <w:bCs/>
                <w:lang w:val="en-US"/>
              </w:rPr>
            </w:pPr>
          </w:p>
        </w:tc>
        <w:tc>
          <w:tcPr>
            <w:tcW w:w="1710" w:type="dxa"/>
          </w:tcPr>
          <w:p w14:paraId="4FC8D6CB" w14:textId="77777777" w:rsidR="00BD3ABC" w:rsidRDefault="00BD3ABC" w:rsidP="003A3E60">
            <w:pPr>
              <w:jc w:val="both"/>
              <w:rPr>
                <w:b/>
                <w:bCs/>
                <w:lang w:val="en-US"/>
              </w:rPr>
            </w:pPr>
            <w:r w:rsidRPr="00CD2F60">
              <w:t>Cell edge T</w:t>
            </w:r>
            <w:r>
              <w:t>HP</w:t>
            </w:r>
            <w:r w:rsidRPr="00CD2F60">
              <w:t>-Loss</w:t>
            </w:r>
            <w:r>
              <w:t xml:space="preserve"> [%]</w:t>
            </w:r>
          </w:p>
        </w:tc>
        <w:tc>
          <w:tcPr>
            <w:tcW w:w="1080" w:type="dxa"/>
          </w:tcPr>
          <w:p w14:paraId="66E514BE" w14:textId="20794E58" w:rsidR="00BD3ABC" w:rsidRPr="00CC0ECE" w:rsidRDefault="00B60ED5" w:rsidP="003A3E60">
            <w:pPr>
              <w:jc w:val="center"/>
              <w:rPr>
                <w:lang w:val="en-US"/>
              </w:rPr>
            </w:pPr>
            <w:r>
              <w:rPr>
                <w:lang w:val="en-US"/>
              </w:rPr>
              <w:t>66.9</w:t>
            </w:r>
          </w:p>
        </w:tc>
        <w:tc>
          <w:tcPr>
            <w:tcW w:w="1080" w:type="dxa"/>
          </w:tcPr>
          <w:p w14:paraId="7D59A58C" w14:textId="70FC91C1" w:rsidR="00BD3ABC" w:rsidRPr="00185DA0" w:rsidRDefault="00B60ED5" w:rsidP="003A3E60">
            <w:pPr>
              <w:jc w:val="center"/>
              <w:rPr>
                <w:lang w:val="en-US"/>
              </w:rPr>
            </w:pPr>
            <w:r>
              <w:rPr>
                <w:lang w:val="en-US"/>
              </w:rPr>
              <w:t>44.3</w:t>
            </w:r>
          </w:p>
        </w:tc>
        <w:tc>
          <w:tcPr>
            <w:tcW w:w="1170" w:type="dxa"/>
          </w:tcPr>
          <w:p w14:paraId="7330D49B" w14:textId="29622CE3" w:rsidR="00BD3ABC" w:rsidRPr="00185DA0" w:rsidRDefault="00B60ED5" w:rsidP="003A3E60">
            <w:pPr>
              <w:jc w:val="center"/>
              <w:rPr>
                <w:lang w:val="en-US"/>
              </w:rPr>
            </w:pPr>
            <w:r>
              <w:rPr>
                <w:lang w:val="en-US"/>
              </w:rPr>
              <w:t>23.4</w:t>
            </w:r>
          </w:p>
        </w:tc>
        <w:tc>
          <w:tcPr>
            <w:tcW w:w="1170" w:type="dxa"/>
          </w:tcPr>
          <w:p w14:paraId="33593C1D" w14:textId="5F5033E5" w:rsidR="00BD3ABC" w:rsidRPr="00CC0ECE" w:rsidRDefault="00B60ED5" w:rsidP="003A3E60">
            <w:pPr>
              <w:jc w:val="center"/>
              <w:rPr>
                <w:lang w:val="en-US"/>
              </w:rPr>
            </w:pPr>
            <w:r>
              <w:rPr>
                <w:lang w:val="en-US"/>
              </w:rPr>
              <w:t>10.3</w:t>
            </w:r>
          </w:p>
        </w:tc>
        <w:tc>
          <w:tcPr>
            <w:tcW w:w="1170" w:type="dxa"/>
          </w:tcPr>
          <w:p w14:paraId="0163FD7B" w14:textId="601B408F" w:rsidR="00BD3ABC" w:rsidRPr="00CC0ECE" w:rsidRDefault="00B60ED5" w:rsidP="003A3E60">
            <w:pPr>
              <w:jc w:val="center"/>
              <w:rPr>
                <w:lang w:val="en-US"/>
              </w:rPr>
            </w:pPr>
            <w:r w:rsidRPr="008D304A">
              <w:rPr>
                <w:highlight w:val="green"/>
                <w:lang w:val="en-US"/>
              </w:rPr>
              <w:t>3.7</w:t>
            </w:r>
          </w:p>
        </w:tc>
        <w:tc>
          <w:tcPr>
            <w:tcW w:w="1170" w:type="dxa"/>
          </w:tcPr>
          <w:p w14:paraId="73FFFC19" w14:textId="3F57E863" w:rsidR="00BD3ABC" w:rsidRPr="00CC0ECE" w:rsidRDefault="00B60ED5" w:rsidP="003A3E60">
            <w:pPr>
              <w:jc w:val="center"/>
              <w:rPr>
                <w:lang w:val="en-US"/>
              </w:rPr>
            </w:pPr>
            <w:r>
              <w:rPr>
                <w:lang w:val="en-US"/>
              </w:rPr>
              <w:t>1.2</w:t>
            </w:r>
          </w:p>
        </w:tc>
      </w:tr>
      <w:tr w:rsidR="00BD3ABC" w14:paraId="44FDD169" w14:textId="77777777" w:rsidTr="003A3E60">
        <w:trPr>
          <w:trHeight w:val="169"/>
          <w:jc w:val="center"/>
        </w:trPr>
        <w:tc>
          <w:tcPr>
            <w:tcW w:w="715" w:type="dxa"/>
            <w:vMerge w:val="restart"/>
          </w:tcPr>
          <w:p w14:paraId="7D687CA7" w14:textId="77777777" w:rsidR="00BD3ABC" w:rsidRDefault="00BD3ABC" w:rsidP="003A3E60">
            <w:pPr>
              <w:jc w:val="both"/>
              <w:rPr>
                <w:b/>
                <w:bCs/>
                <w:lang w:val="en-US"/>
              </w:rPr>
            </w:pPr>
            <w:r>
              <w:rPr>
                <w:b/>
                <w:bCs/>
                <w:lang w:val="en-US"/>
              </w:rPr>
              <w:t xml:space="preserve">LEO 600 </w:t>
            </w:r>
          </w:p>
          <w:p w14:paraId="2C830E9A" w14:textId="77777777" w:rsidR="00BD3ABC" w:rsidRDefault="00BD3ABC" w:rsidP="003A3E60">
            <w:pPr>
              <w:jc w:val="both"/>
              <w:rPr>
                <w:b/>
                <w:bCs/>
                <w:lang w:val="en-US"/>
              </w:rPr>
            </w:pPr>
            <w:r>
              <w:rPr>
                <w:b/>
                <w:bCs/>
                <w:lang w:val="en-US"/>
              </w:rPr>
              <w:t>@35 deg</w:t>
            </w:r>
          </w:p>
        </w:tc>
        <w:tc>
          <w:tcPr>
            <w:tcW w:w="1710" w:type="dxa"/>
          </w:tcPr>
          <w:p w14:paraId="3AD3EE35" w14:textId="77777777" w:rsidR="00BD3ABC" w:rsidRPr="00CD2F60" w:rsidRDefault="00BD3ABC" w:rsidP="003A3E60">
            <w:pPr>
              <w:jc w:val="both"/>
            </w:pPr>
            <w:r w:rsidRPr="00CD2F60">
              <w:t>A</w:t>
            </w:r>
            <w:r>
              <w:t>verage</w:t>
            </w:r>
            <w:r w:rsidRPr="00CD2F60">
              <w:t xml:space="preserve"> T</w:t>
            </w:r>
            <w:r>
              <w:t>HP</w:t>
            </w:r>
            <w:r w:rsidRPr="00CD2F60">
              <w:t>-Loss</w:t>
            </w:r>
            <w:r>
              <w:t xml:space="preserve"> [%]</w:t>
            </w:r>
          </w:p>
        </w:tc>
        <w:tc>
          <w:tcPr>
            <w:tcW w:w="1080" w:type="dxa"/>
          </w:tcPr>
          <w:p w14:paraId="6F662CEF" w14:textId="590EC11B" w:rsidR="00BD3ABC" w:rsidRDefault="00F515C5" w:rsidP="003A3E60">
            <w:pPr>
              <w:jc w:val="center"/>
              <w:rPr>
                <w:lang w:val="en-US"/>
              </w:rPr>
            </w:pPr>
            <w:r>
              <w:rPr>
                <w:lang w:val="en-US"/>
              </w:rPr>
              <w:t>35.1</w:t>
            </w:r>
          </w:p>
        </w:tc>
        <w:tc>
          <w:tcPr>
            <w:tcW w:w="1080" w:type="dxa"/>
          </w:tcPr>
          <w:p w14:paraId="3DD6CA2E" w14:textId="20772B2B" w:rsidR="00BD3ABC" w:rsidRPr="00185DA0" w:rsidRDefault="00F515C5" w:rsidP="003A3E60">
            <w:pPr>
              <w:jc w:val="center"/>
              <w:rPr>
                <w:lang w:val="en-US"/>
              </w:rPr>
            </w:pPr>
            <w:r>
              <w:rPr>
                <w:lang w:val="en-US"/>
              </w:rPr>
              <w:t>22.1</w:t>
            </w:r>
          </w:p>
        </w:tc>
        <w:tc>
          <w:tcPr>
            <w:tcW w:w="1170" w:type="dxa"/>
          </w:tcPr>
          <w:p w14:paraId="74171C34" w14:textId="57E96CB3" w:rsidR="00BD3ABC" w:rsidRPr="00185DA0" w:rsidRDefault="00F515C5" w:rsidP="003A3E60">
            <w:pPr>
              <w:jc w:val="center"/>
              <w:rPr>
                <w:lang w:val="en-US"/>
              </w:rPr>
            </w:pPr>
            <w:r>
              <w:rPr>
                <w:lang w:val="en-US"/>
              </w:rPr>
              <w:t>13</w:t>
            </w:r>
          </w:p>
        </w:tc>
        <w:tc>
          <w:tcPr>
            <w:tcW w:w="1170" w:type="dxa"/>
          </w:tcPr>
          <w:p w14:paraId="35A1DA65" w14:textId="1345F0BF" w:rsidR="00BD3ABC" w:rsidRDefault="00F515C5" w:rsidP="003A3E60">
            <w:pPr>
              <w:jc w:val="center"/>
              <w:rPr>
                <w:lang w:val="en-US"/>
              </w:rPr>
            </w:pPr>
            <w:r>
              <w:rPr>
                <w:lang w:val="en-US"/>
              </w:rPr>
              <w:t>7.1</w:t>
            </w:r>
          </w:p>
        </w:tc>
        <w:tc>
          <w:tcPr>
            <w:tcW w:w="1170" w:type="dxa"/>
          </w:tcPr>
          <w:p w14:paraId="1D4436ED" w14:textId="7C129E3A" w:rsidR="00BD3ABC" w:rsidRDefault="00F515C5" w:rsidP="003A3E60">
            <w:pPr>
              <w:jc w:val="center"/>
              <w:rPr>
                <w:lang w:val="en-US"/>
              </w:rPr>
            </w:pPr>
            <w:r>
              <w:rPr>
                <w:lang w:val="en-US"/>
              </w:rPr>
              <w:t>3.5</w:t>
            </w:r>
          </w:p>
        </w:tc>
        <w:tc>
          <w:tcPr>
            <w:tcW w:w="1170" w:type="dxa"/>
          </w:tcPr>
          <w:p w14:paraId="5CFBDA98" w14:textId="732AB945" w:rsidR="00BD3ABC" w:rsidRDefault="00F515C5" w:rsidP="003A3E60">
            <w:pPr>
              <w:jc w:val="center"/>
              <w:rPr>
                <w:lang w:val="en-US"/>
              </w:rPr>
            </w:pPr>
            <w:r>
              <w:rPr>
                <w:lang w:val="en-US"/>
              </w:rPr>
              <w:t>1.5</w:t>
            </w:r>
          </w:p>
        </w:tc>
      </w:tr>
      <w:tr w:rsidR="00BD3ABC" w14:paraId="3260B88B" w14:textId="77777777" w:rsidTr="003A3E60">
        <w:trPr>
          <w:trHeight w:val="169"/>
          <w:jc w:val="center"/>
        </w:trPr>
        <w:tc>
          <w:tcPr>
            <w:tcW w:w="715" w:type="dxa"/>
            <w:vMerge/>
          </w:tcPr>
          <w:p w14:paraId="58577AF7" w14:textId="77777777" w:rsidR="00BD3ABC" w:rsidRDefault="00BD3ABC" w:rsidP="003A3E60">
            <w:pPr>
              <w:jc w:val="both"/>
              <w:rPr>
                <w:b/>
                <w:bCs/>
                <w:lang w:val="en-US"/>
              </w:rPr>
            </w:pPr>
          </w:p>
        </w:tc>
        <w:tc>
          <w:tcPr>
            <w:tcW w:w="1710" w:type="dxa"/>
          </w:tcPr>
          <w:p w14:paraId="2F153D0F" w14:textId="77777777" w:rsidR="00BD3ABC" w:rsidRPr="00CD2F60" w:rsidRDefault="00BD3ABC" w:rsidP="003A3E60">
            <w:pPr>
              <w:jc w:val="both"/>
            </w:pPr>
            <w:r w:rsidRPr="00CD2F60">
              <w:t>Cell edge T</w:t>
            </w:r>
            <w:r>
              <w:t>HP</w:t>
            </w:r>
            <w:r w:rsidRPr="00CD2F60">
              <w:t>-Loss</w:t>
            </w:r>
            <w:r>
              <w:t xml:space="preserve"> [%]</w:t>
            </w:r>
          </w:p>
        </w:tc>
        <w:tc>
          <w:tcPr>
            <w:tcW w:w="1080" w:type="dxa"/>
          </w:tcPr>
          <w:p w14:paraId="5CD42E6E" w14:textId="26DE4515" w:rsidR="00BD3ABC" w:rsidRDefault="00F515C5" w:rsidP="003A3E60">
            <w:pPr>
              <w:jc w:val="center"/>
              <w:rPr>
                <w:lang w:val="en-US"/>
              </w:rPr>
            </w:pPr>
            <w:r>
              <w:rPr>
                <w:lang w:val="en-US"/>
              </w:rPr>
              <w:t>100</w:t>
            </w:r>
          </w:p>
        </w:tc>
        <w:tc>
          <w:tcPr>
            <w:tcW w:w="1080" w:type="dxa"/>
          </w:tcPr>
          <w:p w14:paraId="530624D3" w14:textId="4E9C808D" w:rsidR="00BD3ABC" w:rsidRPr="00185DA0" w:rsidRDefault="00F515C5" w:rsidP="003A3E60">
            <w:pPr>
              <w:jc w:val="center"/>
              <w:rPr>
                <w:lang w:val="en-US"/>
              </w:rPr>
            </w:pPr>
            <w:r>
              <w:rPr>
                <w:lang w:val="en-US"/>
              </w:rPr>
              <w:t>100</w:t>
            </w:r>
          </w:p>
        </w:tc>
        <w:tc>
          <w:tcPr>
            <w:tcW w:w="1170" w:type="dxa"/>
          </w:tcPr>
          <w:p w14:paraId="2DBF9DF3" w14:textId="520574B3" w:rsidR="00BD3ABC" w:rsidRPr="00185DA0" w:rsidRDefault="00F515C5" w:rsidP="003A3E60">
            <w:pPr>
              <w:jc w:val="center"/>
              <w:rPr>
                <w:lang w:val="en-US"/>
              </w:rPr>
            </w:pPr>
            <w:r>
              <w:rPr>
                <w:lang w:val="en-US"/>
              </w:rPr>
              <w:t>52.2</w:t>
            </w:r>
          </w:p>
        </w:tc>
        <w:tc>
          <w:tcPr>
            <w:tcW w:w="1170" w:type="dxa"/>
          </w:tcPr>
          <w:p w14:paraId="2B1B5150" w14:textId="77CCE060" w:rsidR="00BD3ABC" w:rsidRDefault="00F515C5" w:rsidP="003A3E60">
            <w:pPr>
              <w:jc w:val="center"/>
              <w:rPr>
                <w:lang w:val="en-US"/>
              </w:rPr>
            </w:pPr>
            <w:r>
              <w:rPr>
                <w:lang w:val="en-US"/>
              </w:rPr>
              <w:t>23.2</w:t>
            </w:r>
          </w:p>
        </w:tc>
        <w:tc>
          <w:tcPr>
            <w:tcW w:w="1170" w:type="dxa"/>
          </w:tcPr>
          <w:p w14:paraId="520B4254" w14:textId="2AEA4F5B" w:rsidR="00BD3ABC" w:rsidRDefault="00F515C5" w:rsidP="003A3E60">
            <w:pPr>
              <w:jc w:val="center"/>
              <w:rPr>
                <w:lang w:val="en-US"/>
              </w:rPr>
            </w:pPr>
            <w:r>
              <w:rPr>
                <w:lang w:val="en-US"/>
              </w:rPr>
              <w:t>15.9</w:t>
            </w:r>
          </w:p>
        </w:tc>
        <w:tc>
          <w:tcPr>
            <w:tcW w:w="1170" w:type="dxa"/>
          </w:tcPr>
          <w:p w14:paraId="14FC694F" w14:textId="610C3442" w:rsidR="00BD3ABC" w:rsidRDefault="00F515C5" w:rsidP="003A3E60">
            <w:pPr>
              <w:jc w:val="center"/>
              <w:rPr>
                <w:lang w:val="en-US"/>
              </w:rPr>
            </w:pPr>
            <w:r w:rsidRPr="008D304A">
              <w:rPr>
                <w:highlight w:val="green"/>
                <w:lang w:val="en-US"/>
              </w:rPr>
              <w:t>4.2</w:t>
            </w:r>
          </w:p>
        </w:tc>
      </w:tr>
    </w:tbl>
    <w:p w14:paraId="6BD7851B" w14:textId="77777777" w:rsidR="007F589A" w:rsidRDefault="007F589A" w:rsidP="00324BB5">
      <w:pPr>
        <w:jc w:val="center"/>
        <w:rPr>
          <w:b/>
          <w:bCs/>
        </w:rPr>
      </w:pPr>
    </w:p>
    <w:p w14:paraId="1C57EC49" w14:textId="04F6F157" w:rsidR="007F589A" w:rsidRPr="00934C5F" w:rsidRDefault="007F589A" w:rsidP="007F589A">
      <w:pPr>
        <w:jc w:val="center"/>
        <w:rPr>
          <w:lang w:val="en-US"/>
        </w:rPr>
      </w:pPr>
      <w:r>
        <w:rPr>
          <w:b/>
          <w:bCs/>
        </w:rPr>
        <w:t xml:space="preserve">Table </w:t>
      </w:r>
      <w:r w:rsidR="005D03E7">
        <w:rPr>
          <w:b/>
          <w:bCs/>
        </w:rPr>
        <w:t>9</w:t>
      </w:r>
      <w:r>
        <w:rPr>
          <w:b/>
          <w:bCs/>
        </w:rPr>
        <w:t>: Required ACIR for Scenario 4 considering VSAT Phased array antenna.</w:t>
      </w:r>
    </w:p>
    <w:tbl>
      <w:tblPr>
        <w:tblStyle w:val="TableGrid"/>
        <w:tblW w:w="0" w:type="auto"/>
        <w:jc w:val="center"/>
        <w:tblLook w:val="04A0" w:firstRow="1" w:lastRow="0" w:firstColumn="1" w:lastColumn="0" w:noHBand="0" w:noVBand="1"/>
      </w:tblPr>
      <w:tblGrid>
        <w:gridCol w:w="715"/>
        <w:gridCol w:w="1710"/>
        <w:gridCol w:w="1080"/>
        <w:gridCol w:w="1080"/>
        <w:gridCol w:w="1170"/>
        <w:gridCol w:w="1170"/>
        <w:gridCol w:w="1170"/>
        <w:gridCol w:w="1170"/>
      </w:tblGrid>
      <w:tr w:rsidR="007564BF" w14:paraId="6CC799CD" w14:textId="77777777" w:rsidTr="003A3E60">
        <w:trPr>
          <w:jc w:val="center"/>
        </w:trPr>
        <w:tc>
          <w:tcPr>
            <w:tcW w:w="2425" w:type="dxa"/>
            <w:gridSpan w:val="2"/>
            <w:vMerge w:val="restart"/>
            <w:tcBorders>
              <w:tl2br w:val="single" w:sz="4" w:space="0" w:color="auto"/>
            </w:tcBorders>
          </w:tcPr>
          <w:p w14:paraId="2DDC6AEB" w14:textId="77777777" w:rsidR="007564BF" w:rsidRDefault="007564BF" w:rsidP="003A3E60">
            <w:pPr>
              <w:jc w:val="center"/>
              <w:rPr>
                <w:b/>
                <w:bCs/>
                <w:lang w:val="en-US"/>
              </w:rPr>
            </w:pPr>
          </w:p>
        </w:tc>
        <w:tc>
          <w:tcPr>
            <w:tcW w:w="6840" w:type="dxa"/>
            <w:gridSpan w:val="6"/>
          </w:tcPr>
          <w:p w14:paraId="7BFE7B28" w14:textId="77777777" w:rsidR="007564BF" w:rsidRDefault="007564BF" w:rsidP="003A3E60">
            <w:pPr>
              <w:jc w:val="center"/>
              <w:rPr>
                <w:b/>
                <w:bCs/>
                <w:lang w:val="en-US"/>
              </w:rPr>
            </w:pPr>
            <w:r>
              <w:rPr>
                <w:b/>
                <w:bCs/>
                <w:lang w:val="en-US"/>
              </w:rPr>
              <w:t>ACIR</w:t>
            </w:r>
          </w:p>
        </w:tc>
      </w:tr>
      <w:tr w:rsidR="007564BF" w14:paraId="757B9EB7" w14:textId="77777777" w:rsidTr="003A3E60">
        <w:trPr>
          <w:jc w:val="center"/>
        </w:trPr>
        <w:tc>
          <w:tcPr>
            <w:tcW w:w="2425" w:type="dxa"/>
            <w:gridSpan w:val="2"/>
            <w:vMerge/>
            <w:tcBorders>
              <w:tl2br w:val="single" w:sz="4" w:space="0" w:color="auto"/>
            </w:tcBorders>
          </w:tcPr>
          <w:p w14:paraId="40643972" w14:textId="77777777" w:rsidR="007564BF" w:rsidRDefault="007564BF" w:rsidP="003A3E60">
            <w:pPr>
              <w:jc w:val="center"/>
              <w:rPr>
                <w:b/>
                <w:bCs/>
                <w:lang w:val="en-US"/>
              </w:rPr>
            </w:pPr>
          </w:p>
        </w:tc>
        <w:tc>
          <w:tcPr>
            <w:tcW w:w="1080" w:type="dxa"/>
          </w:tcPr>
          <w:p w14:paraId="5FFC9A83" w14:textId="77777777" w:rsidR="007564BF" w:rsidRDefault="007564BF" w:rsidP="003A3E60">
            <w:pPr>
              <w:jc w:val="center"/>
              <w:rPr>
                <w:b/>
                <w:bCs/>
                <w:lang w:val="en-US"/>
              </w:rPr>
            </w:pPr>
            <w:r>
              <w:rPr>
                <w:b/>
                <w:bCs/>
                <w:lang w:val="en-US"/>
              </w:rPr>
              <w:t>5</w:t>
            </w:r>
          </w:p>
        </w:tc>
        <w:tc>
          <w:tcPr>
            <w:tcW w:w="1080" w:type="dxa"/>
          </w:tcPr>
          <w:p w14:paraId="78C07418" w14:textId="77777777" w:rsidR="007564BF" w:rsidRDefault="007564BF" w:rsidP="003A3E60">
            <w:pPr>
              <w:jc w:val="center"/>
              <w:rPr>
                <w:b/>
                <w:bCs/>
                <w:lang w:val="en-US"/>
              </w:rPr>
            </w:pPr>
            <w:r>
              <w:rPr>
                <w:b/>
                <w:bCs/>
                <w:lang w:val="en-US"/>
              </w:rPr>
              <w:t>10</w:t>
            </w:r>
          </w:p>
        </w:tc>
        <w:tc>
          <w:tcPr>
            <w:tcW w:w="1170" w:type="dxa"/>
          </w:tcPr>
          <w:p w14:paraId="0A32BB20" w14:textId="77777777" w:rsidR="007564BF" w:rsidRDefault="007564BF" w:rsidP="003A3E60">
            <w:pPr>
              <w:jc w:val="center"/>
              <w:rPr>
                <w:b/>
                <w:bCs/>
                <w:lang w:val="en-US"/>
              </w:rPr>
            </w:pPr>
            <w:r>
              <w:rPr>
                <w:b/>
                <w:bCs/>
                <w:lang w:val="en-US"/>
              </w:rPr>
              <w:t>15</w:t>
            </w:r>
          </w:p>
        </w:tc>
        <w:tc>
          <w:tcPr>
            <w:tcW w:w="1170" w:type="dxa"/>
          </w:tcPr>
          <w:p w14:paraId="57417E95" w14:textId="77777777" w:rsidR="007564BF" w:rsidRDefault="007564BF" w:rsidP="003A3E60">
            <w:pPr>
              <w:jc w:val="center"/>
              <w:rPr>
                <w:b/>
                <w:bCs/>
                <w:lang w:val="en-US"/>
              </w:rPr>
            </w:pPr>
            <w:r>
              <w:rPr>
                <w:b/>
                <w:bCs/>
                <w:lang w:val="en-US"/>
              </w:rPr>
              <w:t>20</w:t>
            </w:r>
          </w:p>
        </w:tc>
        <w:tc>
          <w:tcPr>
            <w:tcW w:w="1170" w:type="dxa"/>
          </w:tcPr>
          <w:p w14:paraId="06A210AB" w14:textId="77777777" w:rsidR="007564BF" w:rsidRDefault="007564BF" w:rsidP="003A3E60">
            <w:pPr>
              <w:jc w:val="center"/>
              <w:rPr>
                <w:b/>
                <w:bCs/>
                <w:lang w:val="en-US"/>
              </w:rPr>
            </w:pPr>
            <w:r>
              <w:rPr>
                <w:b/>
                <w:bCs/>
                <w:lang w:val="en-US"/>
              </w:rPr>
              <w:t>25</w:t>
            </w:r>
          </w:p>
        </w:tc>
        <w:tc>
          <w:tcPr>
            <w:tcW w:w="1170" w:type="dxa"/>
          </w:tcPr>
          <w:p w14:paraId="1266313D" w14:textId="77777777" w:rsidR="007564BF" w:rsidRDefault="007564BF" w:rsidP="003A3E60">
            <w:pPr>
              <w:jc w:val="center"/>
              <w:rPr>
                <w:b/>
                <w:bCs/>
                <w:lang w:val="en-US"/>
              </w:rPr>
            </w:pPr>
            <w:r>
              <w:rPr>
                <w:b/>
                <w:bCs/>
                <w:lang w:val="en-US"/>
              </w:rPr>
              <w:t>30</w:t>
            </w:r>
          </w:p>
        </w:tc>
      </w:tr>
      <w:tr w:rsidR="007564BF" w14:paraId="07BB13A3" w14:textId="77777777" w:rsidTr="003A3E60">
        <w:trPr>
          <w:trHeight w:val="169"/>
          <w:jc w:val="center"/>
        </w:trPr>
        <w:tc>
          <w:tcPr>
            <w:tcW w:w="715" w:type="dxa"/>
            <w:vMerge w:val="restart"/>
          </w:tcPr>
          <w:p w14:paraId="2284BD1B" w14:textId="77777777" w:rsidR="007564BF" w:rsidRDefault="007564BF" w:rsidP="003A3E60">
            <w:pPr>
              <w:jc w:val="both"/>
              <w:rPr>
                <w:b/>
                <w:bCs/>
                <w:lang w:val="en-US"/>
              </w:rPr>
            </w:pPr>
            <w:r>
              <w:rPr>
                <w:b/>
                <w:bCs/>
                <w:lang w:val="en-US"/>
              </w:rPr>
              <w:t>GEO @90 deg</w:t>
            </w:r>
          </w:p>
        </w:tc>
        <w:tc>
          <w:tcPr>
            <w:tcW w:w="1710" w:type="dxa"/>
          </w:tcPr>
          <w:p w14:paraId="59577A91" w14:textId="77777777" w:rsidR="007564BF" w:rsidRDefault="007564BF" w:rsidP="003A3E60">
            <w:pPr>
              <w:jc w:val="both"/>
              <w:rPr>
                <w:b/>
                <w:bCs/>
                <w:lang w:val="en-US"/>
              </w:rPr>
            </w:pPr>
            <w:r w:rsidRPr="00CD2F60">
              <w:t>A</w:t>
            </w:r>
            <w:r>
              <w:t>verage</w:t>
            </w:r>
            <w:r w:rsidRPr="00CD2F60">
              <w:t xml:space="preserve"> T</w:t>
            </w:r>
            <w:r>
              <w:t>HP</w:t>
            </w:r>
            <w:r w:rsidRPr="00CD2F60">
              <w:t>-Loss</w:t>
            </w:r>
            <w:r>
              <w:t xml:space="preserve"> [%]</w:t>
            </w:r>
          </w:p>
        </w:tc>
        <w:tc>
          <w:tcPr>
            <w:tcW w:w="1080" w:type="dxa"/>
          </w:tcPr>
          <w:p w14:paraId="0C05EAA4" w14:textId="4515A116" w:rsidR="007564BF" w:rsidRPr="00CC0ECE" w:rsidRDefault="000C3ED4" w:rsidP="003A3E60">
            <w:pPr>
              <w:jc w:val="center"/>
              <w:rPr>
                <w:lang w:val="en-US"/>
              </w:rPr>
            </w:pPr>
            <w:r>
              <w:rPr>
                <w:lang w:val="en-US"/>
              </w:rPr>
              <w:t>6.3</w:t>
            </w:r>
          </w:p>
        </w:tc>
        <w:tc>
          <w:tcPr>
            <w:tcW w:w="1080" w:type="dxa"/>
          </w:tcPr>
          <w:p w14:paraId="5A074083" w14:textId="7B09C0BC" w:rsidR="007564BF" w:rsidRPr="00CC0ECE" w:rsidRDefault="000C3ED4" w:rsidP="003A3E60">
            <w:pPr>
              <w:jc w:val="center"/>
              <w:rPr>
                <w:lang w:val="en-US"/>
              </w:rPr>
            </w:pPr>
            <w:r>
              <w:rPr>
                <w:lang w:val="en-US"/>
              </w:rPr>
              <w:t>2.5</w:t>
            </w:r>
          </w:p>
        </w:tc>
        <w:tc>
          <w:tcPr>
            <w:tcW w:w="1170" w:type="dxa"/>
          </w:tcPr>
          <w:p w14:paraId="6342BE80" w14:textId="376FCD77" w:rsidR="007564BF" w:rsidRPr="00CC0ECE" w:rsidRDefault="000C3ED4" w:rsidP="003A3E60">
            <w:pPr>
              <w:jc w:val="center"/>
              <w:rPr>
                <w:lang w:val="en-US"/>
              </w:rPr>
            </w:pPr>
            <w:r>
              <w:rPr>
                <w:lang w:val="en-US"/>
              </w:rPr>
              <w:t>0.9</w:t>
            </w:r>
          </w:p>
        </w:tc>
        <w:tc>
          <w:tcPr>
            <w:tcW w:w="1170" w:type="dxa"/>
          </w:tcPr>
          <w:p w14:paraId="12931755" w14:textId="131899CB" w:rsidR="007564BF" w:rsidRPr="00CC0ECE" w:rsidRDefault="000C3ED4" w:rsidP="003A3E60">
            <w:pPr>
              <w:jc w:val="center"/>
              <w:rPr>
                <w:lang w:val="en-US"/>
              </w:rPr>
            </w:pPr>
            <w:r>
              <w:rPr>
                <w:lang w:val="en-US"/>
              </w:rPr>
              <w:t>0.3</w:t>
            </w:r>
          </w:p>
        </w:tc>
        <w:tc>
          <w:tcPr>
            <w:tcW w:w="1170" w:type="dxa"/>
          </w:tcPr>
          <w:p w14:paraId="2FF2E1C2" w14:textId="39741A64" w:rsidR="007564BF" w:rsidRPr="00CC0ECE" w:rsidRDefault="00AE3905" w:rsidP="003A3E60">
            <w:pPr>
              <w:jc w:val="center"/>
              <w:rPr>
                <w:lang w:val="en-US"/>
              </w:rPr>
            </w:pPr>
            <w:r>
              <w:rPr>
                <w:lang w:val="en-US"/>
              </w:rPr>
              <w:t>0.09</w:t>
            </w:r>
          </w:p>
        </w:tc>
        <w:tc>
          <w:tcPr>
            <w:tcW w:w="1170" w:type="dxa"/>
          </w:tcPr>
          <w:p w14:paraId="13CBAD11" w14:textId="14C2CE36" w:rsidR="007564BF" w:rsidRPr="00CC0ECE" w:rsidRDefault="00AE3905" w:rsidP="003A3E60">
            <w:pPr>
              <w:jc w:val="center"/>
              <w:rPr>
                <w:lang w:val="en-US"/>
              </w:rPr>
            </w:pPr>
            <w:r>
              <w:rPr>
                <w:lang w:val="en-US"/>
              </w:rPr>
              <w:t>0.03</w:t>
            </w:r>
          </w:p>
        </w:tc>
      </w:tr>
      <w:tr w:rsidR="007564BF" w14:paraId="6403025D" w14:textId="77777777" w:rsidTr="003A3E60">
        <w:trPr>
          <w:trHeight w:val="169"/>
          <w:jc w:val="center"/>
        </w:trPr>
        <w:tc>
          <w:tcPr>
            <w:tcW w:w="715" w:type="dxa"/>
            <w:vMerge/>
          </w:tcPr>
          <w:p w14:paraId="2EECF902" w14:textId="77777777" w:rsidR="007564BF" w:rsidRDefault="007564BF" w:rsidP="003A3E60">
            <w:pPr>
              <w:jc w:val="both"/>
              <w:rPr>
                <w:b/>
                <w:bCs/>
                <w:lang w:val="en-US"/>
              </w:rPr>
            </w:pPr>
          </w:p>
        </w:tc>
        <w:tc>
          <w:tcPr>
            <w:tcW w:w="1710" w:type="dxa"/>
          </w:tcPr>
          <w:p w14:paraId="54197C52" w14:textId="77777777" w:rsidR="007564BF" w:rsidRDefault="007564BF" w:rsidP="003A3E60">
            <w:pPr>
              <w:jc w:val="both"/>
              <w:rPr>
                <w:b/>
                <w:bCs/>
                <w:lang w:val="en-US"/>
              </w:rPr>
            </w:pPr>
            <w:r w:rsidRPr="00CD2F60">
              <w:t>Cell edge T</w:t>
            </w:r>
            <w:r>
              <w:t>HP</w:t>
            </w:r>
            <w:r w:rsidRPr="00CD2F60">
              <w:t>-Loss</w:t>
            </w:r>
            <w:r>
              <w:t xml:space="preserve"> [%]</w:t>
            </w:r>
          </w:p>
        </w:tc>
        <w:tc>
          <w:tcPr>
            <w:tcW w:w="1080" w:type="dxa"/>
          </w:tcPr>
          <w:p w14:paraId="70C33146" w14:textId="5C05C225" w:rsidR="007564BF" w:rsidRPr="00CC0ECE" w:rsidRDefault="00AE3905" w:rsidP="003A3E60">
            <w:pPr>
              <w:jc w:val="center"/>
              <w:rPr>
                <w:lang w:val="en-US"/>
              </w:rPr>
            </w:pPr>
            <w:r>
              <w:rPr>
                <w:lang w:val="en-US"/>
              </w:rPr>
              <w:t>14</w:t>
            </w:r>
          </w:p>
        </w:tc>
        <w:tc>
          <w:tcPr>
            <w:tcW w:w="1080" w:type="dxa"/>
          </w:tcPr>
          <w:p w14:paraId="0B464252" w14:textId="0997C591" w:rsidR="007564BF" w:rsidRPr="00185DA0" w:rsidRDefault="00AE3905" w:rsidP="003A3E60">
            <w:pPr>
              <w:jc w:val="center"/>
              <w:rPr>
                <w:lang w:val="en-US"/>
              </w:rPr>
            </w:pPr>
            <w:r>
              <w:rPr>
                <w:lang w:val="en-US"/>
              </w:rPr>
              <w:t>6.4</w:t>
            </w:r>
          </w:p>
        </w:tc>
        <w:tc>
          <w:tcPr>
            <w:tcW w:w="1170" w:type="dxa"/>
          </w:tcPr>
          <w:p w14:paraId="216AE8E1" w14:textId="4B8DC01E" w:rsidR="007564BF" w:rsidRPr="00185DA0" w:rsidRDefault="00AE3905" w:rsidP="003A3E60">
            <w:pPr>
              <w:jc w:val="center"/>
              <w:rPr>
                <w:lang w:val="en-US"/>
              </w:rPr>
            </w:pPr>
            <w:r w:rsidRPr="008D304A">
              <w:rPr>
                <w:highlight w:val="green"/>
                <w:lang w:val="en-US"/>
              </w:rPr>
              <w:t>3.1</w:t>
            </w:r>
          </w:p>
        </w:tc>
        <w:tc>
          <w:tcPr>
            <w:tcW w:w="1170" w:type="dxa"/>
          </w:tcPr>
          <w:p w14:paraId="1D74D635" w14:textId="59EE8A5B" w:rsidR="007564BF" w:rsidRPr="00CC0ECE" w:rsidRDefault="00AE3905" w:rsidP="003A3E60">
            <w:pPr>
              <w:jc w:val="center"/>
              <w:rPr>
                <w:lang w:val="en-US"/>
              </w:rPr>
            </w:pPr>
            <w:r>
              <w:rPr>
                <w:lang w:val="en-US"/>
              </w:rPr>
              <w:t>0.7</w:t>
            </w:r>
          </w:p>
        </w:tc>
        <w:tc>
          <w:tcPr>
            <w:tcW w:w="1170" w:type="dxa"/>
          </w:tcPr>
          <w:p w14:paraId="264A7A42" w14:textId="1BEF95FB" w:rsidR="007564BF" w:rsidRPr="00CC0ECE" w:rsidRDefault="00AE3905" w:rsidP="003A3E60">
            <w:pPr>
              <w:jc w:val="center"/>
              <w:rPr>
                <w:lang w:val="en-US"/>
              </w:rPr>
            </w:pPr>
            <w:r>
              <w:rPr>
                <w:lang w:val="en-US"/>
              </w:rPr>
              <w:t>0.5</w:t>
            </w:r>
          </w:p>
        </w:tc>
        <w:tc>
          <w:tcPr>
            <w:tcW w:w="1170" w:type="dxa"/>
          </w:tcPr>
          <w:p w14:paraId="12410900" w14:textId="556DFCDC" w:rsidR="007564BF" w:rsidRPr="00CC0ECE" w:rsidRDefault="00AE3905" w:rsidP="003A3E60">
            <w:pPr>
              <w:jc w:val="center"/>
              <w:rPr>
                <w:lang w:val="en-US"/>
              </w:rPr>
            </w:pPr>
            <w:r>
              <w:rPr>
                <w:lang w:val="en-US"/>
              </w:rPr>
              <w:t>0.16</w:t>
            </w:r>
          </w:p>
        </w:tc>
      </w:tr>
      <w:tr w:rsidR="007564BF" w14:paraId="772D8712" w14:textId="77777777" w:rsidTr="003A3E60">
        <w:trPr>
          <w:trHeight w:val="169"/>
          <w:jc w:val="center"/>
        </w:trPr>
        <w:tc>
          <w:tcPr>
            <w:tcW w:w="715" w:type="dxa"/>
            <w:vMerge w:val="restart"/>
          </w:tcPr>
          <w:p w14:paraId="627EA0EB" w14:textId="77777777" w:rsidR="007564BF" w:rsidRDefault="007564BF" w:rsidP="003A3E60">
            <w:pPr>
              <w:jc w:val="both"/>
              <w:rPr>
                <w:b/>
                <w:bCs/>
                <w:lang w:val="en-US"/>
              </w:rPr>
            </w:pPr>
            <w:r>
              <w:rPr>
                <w:b/>
                <w:bCs/>
                <w:lang w:val="en-US"/>
              </w:rPr>
              <w:t>GEO @35 deg</w:t>
            </w:r>
          </w:p>
        </w:tc>
        <w:tc>
          <w:tcPr>
            <w:tcW w:w="1710" w:type="dxa"/>
          </w:tcPr>
          <w:p w14:paraId="2EF0503B" w14:textId="77777777" w:rsidR="007564BF" w:rsidRPr="00CD2F60" w:rsidRDefault="007564BF" w:rsidP="003A3E60">
            <w:pPr>
              <w:jc w:val="both"/>
            </w:pPr>
            <w:r w:rsidRPr="00CD2F60">
              <w:t>A</w:t>
            </w:r>
            <w:r>
              <w:t>verage</w:t>
            </w:r>
            <w:r w:rsidRPr="00CD2F60">
              <w:t xml:space="preserve"> T</w:t>
            </w:r>
            <w:r>
              <w:t>HP</w:t>
            </w:r>
            <w:r w:rsidRPr="00CD2F60">
              <w:t>-Loss</w:t>
            </w:r>
            <w:r>
              <w:t xml:space="preserve"> [%]</w:t>
            </w:r>
          </w:p>
        </w:tc>
        <w:tc>
          <w:tcPr>
            <w:tcW w:w="1080" w:type="dxa"/>
          </w:tcPr>
          <w:p w14:paraId="5442C0BF" w14:textId="1A299741" w:rsidR="007564BF" w:rsidRDefault="00AE3905" w:rsidP="003A3E60">
            <w:pPr>
              <w:jc w:val="center"/>
              <w:rPr>
                <w:lang w:val="en-US"/>
              </w:rPr>
            </w:pPr>
            <w:r>
              <w:rPr>
                <w:lang w:val="en-US"/>
              </w:rPr>
              <w:t>22.7</w:t>
            </w:r>
          </w:p>
        </w:tc>
        <w:tc>
          <w:tcPr>
            <w:tcW w:w="1080" w:type="dxa"/>
          </w:tcPr>
          <w:p w14:paraId="1FE94D02" w14:textId="5502A251" w:rsidR="007564BF" w:rsidRPr="00185DA0" w:rsidRDefault="00AE3905" w:rsidP="003A3E60">
            <w:pPr>
              <w:jc w:val="center"/>
              <w:rPr>
                <w:lang w:val="en-US"/>
              </w:rPr>
            </w:pPr>
            <w:r>
              <w:rPr>
                <w:lang w:val="en-US"/>
              </w:rPr>
              <w:t>13.3</w:t>
            </w:r>
          </w:p>
        </w:tc>
        <w:tc>
          <w:tcPr>
            <w:tcW w:w="1170" w:type="dxa"/>
          </w:tcPr>
          <w:p w14:paraId="543C1599" w14:textId="5D8F0098" w:rsidR="007564BF" w:rsidRPr="00185DA0" w:rsidRDefault="00AE3905" w:rsidP="003A3E60">
            <w:pPr>
              <w:jc w:val="center"/>
              <w:rPr>
                <w:lang w:val="en-US"/>
              </w:rPr>
            </w:pPr>
            <w:r>
              <w:rPr>
                <w:lang w:val="en-US"/>
              </w:rPr>
              <w:t>7.4</w:t>
            </w:r>
          </w:p>
        </w:tc>
        <w:tc>
          <w:tcPr>
            <w:tcW w:w="1170" w:type="dxa"/>
          </w:tcPr>
          <w:p w14:paraId="2015808D" w14:textId="10F42041" w:rsidR="007564BF" w:rsidRDefault="00AE3905" w:rsidP="003A3E60">
            <w:pPr>
              <w:jc w:val="center"/>
              <w:rPr>
                <w:lang w:val="en-US"/>
              </w:rPr>
            </w:pPr>
            <w:r w:rsidRPr="008D304A">
              <w:rPr>
                <w:highlight w:val="green"/>
                <w:lang w:val="en-US"/>
              </w:rPr>
              <w:t>3.7</w:t>
            </w:r>
          </w:p>
        </w:tc>
        <w:tc>
          <w:tcPr>
            <w:tcW w:w="1170" w:type="dxa"/>
          </w:tcPr>
          <w:p w14:paraId="73F15F43" w14:textId="2DB347DC" w:rsidR="007564BF" w:rsidRDefault="00AE3905" w:rsidP="003A3E60">
            <w:pPr>
              <w:jc w:val="center"/>
              <w:rPr>
                <w:lang w:val="en-US"/>
              </w:rPr>
            </w:pPr>
            <w:r>
              <w:rPr>
                <w:lang w:val="en-US"/>
              </w:rPr>
              <w:t>1.6</w:t>
            </w:r>
          </w:p>
        </w:tc>
        <w:tc>
          <w:tcPr>
            <w:tcW w:w="1170" w:type="dxa"/>
          </w:tcPr>
          <w:p w14:paraId="0DE07678" w14:textId="5B08DAB6" w:rsidR="007564BF" w:rsidRDefault="00AE3905" w:rsidP="003A3E60">
            <w:pPr>
              <w:jc w:val="center"/>
              <w:rPr>
                <w:lang w:val="en-US"/>
              </w:rPr>
            </w:pPr>
            <w:r>
              <w:rPr>
                <w:lang w:val="en-US"/>
              </w:rPr>
              <w:t>0.6</w:t>
            </w:r>
          </w:p>
        </w:tc>
      </w:tr>
      <w:tr w:rsidR="00AE3905" w14:paraId="2D8D9677" w14:textId="77777777" w:rsidTr="003A3E60">
        <w:trPr>
          <w:trHeight w:val="169"/>
          <w:jc w:val="center"/>
        </w:trPr>
        <w:tc>
          <w:tcPr>
            <w:tcW w:w="715" w:type="dxa"/>
            <w:vMerge/>
          </w:tcPr>
          <w:p w14:paraId="28A3C78F" w14:textId="77777777" w:rsidR="00AE3905" w:rsidRDefault="00AE3905" w:rsidP="00AE3905">
            <w:pPr>
              <w:jc w:val="both"/>
              <w:rPr>
                <w:b/>
                <w:bCs/>
                <w:lang w:val="en-US"/>
              </w:rPr>
            </w:pPr>
          </w:p>
        </w:tc>
        <w:tc>
          <w:tcPr>
            <w:tcW w:w="1710" w:type="dxa"/>
          </w:tcPr>
          <w:p w14:paraId="2E2B82E8" w14:textId="77777777" w:rsidR="00AE3905" w:rsidRPr="00CD2F60" w:rsidRDefault="00AE3905" w:rsidP="00AE3905">
            <w:pPr>
              <w:jc w:val="both"/>
            </w:pPr>
            <w:r w:rsidRPr="00CD2F60">
              <w:t>Cell edge T</w:t>
            </w:r>
            <w:r>
              <w:t>HP</w:t>
            </w:r>
            <w:r w:rsidRPr="00CD2F60">
              <w:t>-Loss</w:t>
            </w:r>
            <w:r>
              <w:t xml:space="preserve"> [%]</w:t>
            </w:r>
          </w:p>
        </w:tc>
        <w:tc>
          <w:tcPr>
            <w:tcW w:w="1080" w:type="dxa"/>
          </w:tcPr>
          <w:p w14:paraId="5649BC78" w14:textId="44307B6D" w:rsidR="00AE3905" w:rsidRDefault="00AE3905" w:rsidP="00AE3905">
            <w:pPr>
              <w:jc w:val="center"/>
              <w:rPr>
                <w:lang w:val="en-US"/>
              </w:rPr>
            </w:pPr>
            <w:r w:rsidRPr="00B834B4">
              <w:rPr>
                <w:lang w:val="en-US"/>
              </w:rPr>
              <w:t>NaN</w:t>
            </w:r>
          </w:p>
        </w:tc>
        <w:tc>
          <w:tcPr>
            <w:tcW w:w="1080" w:type="dxa"/>
          </w:tcPr>
          <w:p w14:paraId="65D03EA7" w14:textId="12FBDCF2" w:rsidR="00AE3905" w:rsidRPr="00185DA0" w:rsidRDefault="00AE3905" w:rsidP="00AE3905">
            <w:pPr>
              <w:jc w:val="center"/>
              <w:rPr>
                <w:lang w:val="en-US"/>
              </w:rPr>
            </w:pPr>
            <w:r w:rsidRPr="00B834B4">
              <w:rPr>
                <w:lang w:val="en-US"/>
              </w:rPr>
              <w:t>NaN</w:t>
            </w:r>
          </w:p>
        </w:tc>
        <w:tc>
          <w:tcPr>
            <w:tcW w:w="1170" w:type="dxa"/>
          </w:tcPr>
          <w:p w14:paraId="01007E90" w14:textId="6357D9F2" w:rsidR="00AE3905" w:rsidRPr="00185DA0" w:rsidRDefault="00AE3905" w:rsidP="00AE3905">
            <w:pPr>
              <w:jc w:val="center"/>
              <w:rPr>
                <w:lang w:val="en-US"/>
              </w:rPr>
            </w:pPr>
            <w:r w:rsidRPr="00B834B4">
              <w:rPr>
                <w:lang w:val="en-US"/>
              </w:rPr>
              <w:t>NaN</w:t>
            </w:r>
          </w:p>
        </w:tc>
        <w:tc>
          <w:tcPr>
            <w:tcW w:w="1170" w:type="dxa"/>
          </w:tcPr>
          <w:p w14:paraId="0B041163" w14:textId="3C51154C" w:rsidR="00AE3905" w:rsidRDefault="00AE3905" w:rsidP="00AE3905">
            <w:pPr>
              <w:jc w:val="center"/>
              <w:rPr>
                <w:lang w:val="en-US"/>
              </w:rPr>
            </w:pPr>
            <w:r w:rsidRPr="00B834B4">
              <w:rPr>
                <w:lang w:val="en-US"/>
              </w:rPr>
              <w:t>NaN</w:t>
            </w:r>
          </w:p>
        </w:tc>
        <w:tc>
          <w:tcPr>
            <w:tcW w:w="1170" w:type="dxa"/>
          </w:tcPr>
          <w:p w14:paraId="361BC9D9" w14:textId="0DAACC2B" w:rsidR="00AE3905" w:rsidRDefault="00AE3905" w:rsidP="00AE3905">
            <w:pPr>
              <w:jc w:val="center"/>
              <w:rPr>
                <w:lang w:val="en-US"/>
              </w:rPr>
            </w:pPr>
            <w:r w:rsidRPr="00B834B4">
              <w:rPr>
                <w:lang w:val="en-US"/>
              </w:rPr>
              <w:t>NaN</w:t>
            </w:r>
          </w:p>
        </w:tc>
        <w:tc>
          <w:tcPr>
            <w:tcW w:w="1170" w:type="dxa"/>
          </w:tcPr>
          <w:p w14:paraId="631B68BA" w14:textId="6C675301" w:rsidR="00AE3905" w:rsidRDefault="00AE3905" w:rsidP="00AE3905">
            <w:pPr>
              <w:jc w:val="center"/>
              <w:rPr>
                <w:lang w:val="en-US"/>
              </w:rPr>
            </w:pPr>
            <w:r w:rsidRPr="00B834B4">
              <w:rPr>
                <w:lang w:val="en-US"/>
              </w:rPr>
              <w:t>NaN</w:t>
            </w:r>
          </w:p>
        </w:tc>
      </w:tr>
      <w:tr w:rsidR="00AE3905" w14:paraId="4A38BCB4" w14:textId="77777777" w:rsidTr="003A3E60">
        <w:trPr>
          <w:trHeight w:val="169"/>
          <w:jc w:val="center"/>
        </w:trPr>
        <w:tc>
          <w:tcPr>
            <w:tcW w:w="715" w:type="dxa"/>
            <w:vMerge w:val="restart"/>
          </w:tcPr>
          <w:p w14:paraId="2BD2267A" w14:textId="77777777" w:rsidR="00AE3905" w:rsidRDefault="00AE3905" w:rsidP="00AE3905">
            <w:pPr>
              <w:jc w:val="both"/>
              <w:rPr>
                <w:b/>
                <w:bCs/>
                <w:lang w:val="en-US"/>
              </w:rPr>
            </w:pPr>
            <w:r>
              <w:rPr>
                <w:b/>
                <w:bCs/>
                <w:lang w:val="en-US"/>
              </w:rPr>
              <w:t xml:space="preserve">LEO 600 </w:t>
            </w:r>
          </w:p>
          <w:p w14:paraId="381AE898" w14:textId="77777777" w:rsidR="00AE3905" w:rsidRDefault="00AE3905" w:rsidP="00AE3905">
            <w:pPr>
              <w:jc w:val="both"/>
              <w:rPr>
                <w:b/>
                <w:bCs/>
                <w:lang w:val="en-US"/>
              </w:rPr>
            </w:pPr>
            <w:r>
              <w:rPr>
                <w:b/>
                <w:bCs/>
                <w:lang w:val="en-US"/>
              </w:rPr>
              <w:t>@90 deg</w:t>
            </w:r>
          </w:p>
        </w:tc>
        <w:tc>
          <w:tcPr>
            <w:tcW w:w="1710" w:type="dxa"/>
          </w:tcPr>
          <w:p w14:paraId="7B59D3A0" w14:textId="77777777" w:rsidR="00AE3905" w:rsidRDefault="00AE3905" w:rsidP="00AE3905">
            <w:pPr>
              <w:jc w:val="both"/>
              <w:rPr>
                <w:b/>
                <w:bCs/>
                <w:lang w:val="en-US"/>
              </w:rPr>
            </w:pPr>
            <w:r w:rsidRPr="00CD2F60">
              <w:t>A</w:t>
            </w:r>
            <w:r>
              <w:t>verage</w:t>
            </w:r>
            <w:r w:rsidRPr="00CD2F60">
              <w:t xml:space="preserve"> T</w:t>
            </w:r>
            <w:r>
              <w:t>HP</w:t>
            </w:r>
            <w:r w:rsidRPr="00CD2F60">
              <w:t>-Loss</w:t>
            </w:r>
            <w:r>
              <w:t xml:space="preserve"> [%]</w:t>
            </w:r>
          </w:p>
        </w:tc>
        <w:tc>
          <w:tcPr>
            <w:tcW w:w="1080" w:type="dxa"/>
          </w:tcPr>
          <w:p w14:paraId="40189B1C" w14:textId="145FBE43" w:rsidR="00AE3905" w:rsidRPr="00CC0ECE" w:rsidRDefault="00AE3905" w:rsidP="00AE3905">
            <w:pPr>
              <w:jc w:val="center"/>
              <w:rPr>
                <w:lang w:val="en-US"/>
              </w:rPr>
            </w:pPr>
            <w:r>
              <w:rPr>
                <w:lang w:val="en-US"/>
              </w:rPr>
              <w:t>18.9</w:t>
            </w:r>
          </w:p>
        </w:tc>
        <w:tc>
          <w:tcPr>
            <w:tcW w:w="1080" w:type="dxa"/>
          </w:tcPr>
          <w:p w14:paraId="0B034FED" w14:textId="3812D87F" w:rsidR="00AE3905" w:rsidRPr="00185DA0" w:rsidRDefault="00AE3905" w:rsidP="00AE3905">
            <w:pPr>
              <w:jc w:val="center"/>
              <w:rPr>
                <w:lang w:val="en-US"/>
              </w:rPr>
            </w:pPr>
            <w:r>
              <w:rPr>
                <w:lang w:val="en-US"/>
              </w:rPr>
              <w:t>9.5</w:t>
            </w:r>
          </w:p>
        </w:tc>
        <w:tc>
          <w:tcPr>
            <w:tcW w:w="1170" w:type="dxa"/>
          </w:tcPr>
          <w:p w14:paraId="191DE6E8" w14:textId="46086268" w:rsidR="00AE3905" w:rsidRPr="00185DA0" w:rsidRDefault="00AE3905" w:rsidP="00AE3905">
            <w:pPr>
              <w:jc w:val="center"/>
              <w:rPr>
                <w:lang w:val="en-US"/>
              </w:rPr>
            </w:pPr>
            <w:r>
              <w:rPr>
                <w:lang w:val="en-US"/>
              </w:rPr>
              <w:t>4.2</w:t>
            </w:r>
          </w:p>
        </w:tc>
        <w:tc>
          <w:tcPr>
            <w:tcW w:w="1170" w:type="dxa"/>
          </w:tcPr>
          <w:p w14:paraId="2B30016A" w14:textId="4AB3FEE8" w:rsidR="00AE3905" w:rsidRPr="00CC0ECE" w:rsidRDefault="00AE3905" w:rsidP="00AE3905">
            <w:pPr>
              <w:jc w:val="center"/>
              <w:rPr>
                <w:lang w:val="en-US"/>
              </w:rPr>
            </w:pPr>
            <w:r>
              <w:rPr>
                <w:lang w:val="en-US"/>
              </w:rPr>
              <w:t>1.6</w:t>
            </w:r>
          </w:p>
        </w:tc>
        <w:tc>
          <w:tcPr>
            <w:tcW w:w="1170" w:type="dxa"/>
          </w:tcPr>
          <w:p w14:paraId="6BB2FCA6" w14:textId="7646DCED" w:rsidR="00AE3905" w:rsidRPr="00CC0ECE" w:rsidRDefault="00AE3905" w:rsidP="00AE3905">
            <w:pPr>
              <w:jc w:val="center"/>
              <w:rPr>
                <w:lang w:val="en-US"/>
              </w:rPr>
            </w:pPr>
            <w:r>
              <w:rPr>
                <w:lang w:val="en-US"/>
              </w:rPr>
              <w:t>0.5</w:t>
            </w:r>
          </w:p>
        </w:tc>
        <w:tc>
          <w:tcPr>
            <w:tcW w:w="1170" w:type="dxa"/>
          </w:tcPr>
          <w:p w14:paraId="4C934E89" w14:textId="1796575A" w:rsidR="00AE3905" w:rsidRPr="00CC0ECE" w:rsidRDefault="00AE3905" w:rsidP="00AE3905">
            <w:pPr>
              <w:jc w:val="center"/>
              <w:rPr>
                <w:lang w:val="en-US"/>
              </w:rPr>
            </w:pPr>
            <w:r>
              <w:rPr>
                <w:lang w:val="en-US"/>
              </w:rPr>
              <w:t>0.18</w:t>
            </w:r>
          </w:p>
        </w:tc>
      </w:tr>
      <w:tr w:rsidR="00AE3905" w14:paraId="6EFFAC54" w14:textId="77777777" w:rsidTr="003A3E60">
        <w:trPr>
          <w:trHeight w:val="169"/>
          <w:jc w:val="center"/>
        </w:trPr>
        <w:tc>
          <w:tcPr>
            <w:tcW w:w="715" w:type="dxa"/>
            <w:vMerge/>
          </w:tcPr>
          <w:p w14:paraId="7DAC248C" w14:textId="77777777" w:rsidR="00AE3905" w:rsidRDefault="00AE3905" w:rsidP="00AE3905">
            <w:pPr>
              <w:jc w:val="both"/>
              <w:rPr>
                <w:b/>
                <w:bCs/>
                <w:lang w:val="en-US"/>
              </w:rPr>
            </w:pPr>
          </w:p>
        </w:tc>
        <w:tc>
          <w:tcPr>
            <w:tcW w:w="1710" w:type="dxa"/>
          </w:tcPr>
          <w:p w14:paraId="500302EC" w14:textId="77777777" w:rsidR="00AE3905" w:rsidRDefault="00AE3905" w:rsidP="00AE3905">
            <w:pPr>
              <w:jc w:val="both"/>
              <w:rPr>
                <w:b/>
                <w:bCs/>
                <w:lang w:val="en-US"/>
              </w:rPr>
            </w:pPr>
            <w:r w:rsidRPr="00CD2F60">
              <w:t>Cell edge T</w:t>
            </w:r>
            <w:r>
              <w:t>HP</w:t>
            </w:r>
            <w:r w:rsidRPr="00CD2F60">
              <w:t>-Loss</w:t>
            </w:r>
            <w:r>
              <w:t xml:space="preserve"> [%]</w:t>
            </w:r>
          </w:p>
        </w:tc>
        <w:tc>
          <w:tcPr>
            <w:tcW w:w="1080" w:type="dxa"/>
          </w:tcPr>
          <w:p w14:paraId="1E93FF83" w14:textId="7DA1D6DB" w:rsidR="00AE3905" w:rsidRPr="00CC0ECE" w:rsidRDefault="00AE3905" w:rsidP="00AE3905">
            <w:pPr>
              <w:jc w:val="center"/>
              <w:rPr>
                <w:lang w:val="en-US"/>
              </w:rPr>
            </w:pPr>
            <w:r>
              <w:rPr>
                <w:lang w:val="en-US"/>
              </w:rPr>
              <w:t>66.9</w:t>
            </w:r>
          </w:p>
        </w:tc>
        <w:tc>
          <w:tcPr>
            <w:tcW w:w="1080" w:type="dxa"/>
          </w:tcPr>
          <w:p w14:paraId="2EBE0E05" w14:textId="44BC947B" w:rsidR="00AE3905" w:rsidRPr="00185DA0" w:rsidRDefault="00AE3905" w:rsidP="00AE3905">
            <w:pPr>
              <w:jc w:val="center"/>
              <w:rPr>
                <w:lang w:val="en-US"/>
              </w:rPr>
            </w:pPr>
            <w:r>
              <w:rPr>
                <w:lang w:val="en-US"/>
              </w:rPr>
              <w:t>44.3</w:t>
            </w:r>
          </w:p>
        </w:tc>
        <w:tc>
          <w:tcPr>
            <w:tcW w:w="1170" w:type="dxa"/>
          </w:tcPr>
          <w:p w14:paraId="4C2CAFF4" w14:textId="11991584" w:rsidR="00AE3905" w:rsidRPr="00185DA0" w:rsidRDefault="00AE3905" w:rsidP="00AE3905">
            <w:pPr>
              <w:jc w:val="center"/>
              <w:rPr>
                <w:lang w:val="en-US"/>
              </w:rPr>
            </w:pPr>
            <w:r>
              <w:rPr>
                <w:lang w:val="en-US"/>
              </w:rPr>
              <w:t>23.4</w:t>
            </w:r>
          </w:p>
        </w:tc>
        <w:tc>
          <w:tcPr>
            <w:tcW w:w="1170" w:type="dxa"/>
          </w:tcPr>
          <w:p w14:paraId="6967112F" w14:textId="38DB32D5" w:rsidR="00AE3905" w:rsidRPr="00CC0ECE" w:rsidRDefault="00AE3905" w:rsidP="00AE3905">
            <w:pPr>
              <w:jc w:val="center"/>
              <w:rPr>
                <w:lang w:val="en-US"/>
              </w:rPr>
            </w:pPr>
            <w:r>
              <w:rPr>
                <w:lang w:val="en-US"/>
              </w:rPr>
              <w:t>10.3</w:t>
            </w:r>
          </w:p>
        </w:tc>
        <w:tc>
          <w:tcPr>
            <w:tcW w:w="1170" w:type="dxa"/>
          </w:tcPr>
          <w:p w14:paraId="320B2758" w14:textId="4C39F2F7" w:rsidR="00AE3905" w:rsidRPr="00CC0ECE" w:rsidRDefault="00AE3905" w:rsidP="00AE3905">
            <w:pPr>
              <w:jc w:val="center"/>
              <w:rPr>
                <w:lang w:val="en-US"/>
              </w:rPr>
            </w:pPr>
            <w:r w:rsidRPr="008D304A">
              <w:rPr>
                <w:highlight w:val="green"/>
                <w:lang w:val="en-US"/>
              </w:rPr>
              <w:t>3.7</w:t>
            </w:r>
          </w:p>
        </w:tc>
        <w:tc>
          <w:tcPr>
            <w:tcW w:w="1170" w:type="dxa"/>
          </w:tcPr>
          <w:p w14:paraId="70F12AB1" w14:textId="662AC28C" w:rsidR="00AE3905" w:rsidRPr="00CC0ECE" w:rsidRDefault="00AE3905" w:rsidP="00AE3905">
            <w:pPr>
              <w:jc w:val="center"/>
              <w:rPr>
                <w:lang w:val="en-US"/>
              </w:rPr>
            </w:pPr>
            <w:r>
              <w:rPr>
                <w:lang w:val="en-US"/>
              </w:rPr>
              <w:t>1.2</w:t>
            </w:r>
          </w:p>
        </w:tc>
      </w:tr>
      <w:tr w:rsidR="00AE3905" w14:paraId="116E732C" w14:textId="77777777" w:rsidTr="003A3E60">
        <w:trPr>
          <w:trHeight w:val="169"/>
          <w:jc w:val="center"/>
        </w:trPr>
        <w:tc>
          <w:tcPr>
            <w:tcW w:w="715" w:type="dxa"/>
            <w:vMerge w:val="restart"/>
          </w:tcPr>
          <w:p w14:paraId="6182FF3C" w14:textId="77777777" w:rsidR="00AE3905" w:rsidRDefault="00AE3905" w:rsidP="00AE3905">
            <w:pPr>
              <w:jc w:val="both"/>
              <w:rPr>
                <w:b/>
                <w:bCs/>
                <w:lang w:val="en-US"/>
              </w:rPr>
            </w:pPr>
            <w:r>
              <w:rPr>
                <w:b/>
                <w:bCs/>
                <w:lang w:val="en-US"/>
              </w:rPr>
              <w:t xml:space="preserve">LEO 600 </w:t>
            </w:r>
          </w:p>
          <w:p w14:paraId="79869036" w14:textId="77777777" w:rsidR="00AE3905" w:rsidRDefault="00AE3905" w:rsidP="00AE3905">
            <w:pPr>
              <w:jc w:val="both"/>
              <w:rPr>
                <w:b/>
                <w:bCs/>
                <w:lang w:val="en-US"/>
              </w:rPr>
            </w:pPr>
            <w:r>
              <w:rPr>
                <w:b/>
                <w:bCs/>
                <w:lang w:val="en-US"/>
              </w:rPr>
              <w:t>@35 deg</w:t>
            </w:r>
          </w:p>
        </w:tc>
        <w:tc>
          <w:tcPr>
            <w:tcW w:w="1710" w:type="dxa"/>
          </w:tcPr>
          <w:p w14:paraId="3A576BA4" w14:textId="77777777" w:rsidR="00AE3905" w:rsidRPr="00CD2F60" w:rsidRDefault="00AE3905" w:rsidP="00AE3905">
            <w:pPr>
              <w:jc w:val="both"/>
            </w:pPr>
            <w:r w:rsidRPr="00CD2F60">
              <w:t>A</w:t>
            </w:r>
            <w:r>
              <w:t>verage</w:t>
            </w:r>
            <w:r w:rsidRPr="00CD2F60">
              <w:t xml:space="preserve"> T</w:t>
            </w:r>
            <w:r>
              <w:t>HP</w:t>
            </w:r>
            <w:r w:rsidRPr="00CD2F60">
              <w:t>-Loss</w:t>
            </w:r>
            <w:r>
              <w:t xml:space="preserve"> [%]</w:t>
            </w:r>
          </w:p>
        </w:tc>
        <w:tc>
          <w:tcPr>
            <w:tcW w:w="1080" w:type="dxa"/>
          </w:tcPr>
          <w:p w14:paraId="46C94E84" w14:textId="5A4E3979" w:rsidR="00AE3905" w:rsidRDefault="00AE3905" w:rsidP="00AE3905">
            <w:pPr>
              <w:jc w:val="center"/>
              <w:rPr>
                <w:lang w:val="en-US"/>
              </w:rPr>
            </w:pPr>
            <w:r>
              <w:rPr>
                <w:lang w:val="en-US"/>
              </w:rPr>
              <w:t>3</w:t>
            </w:r>
            <w:r w:rsidR="008D304A">
              <w:rPr>
                <w:lang w:val="en-US"/>
              </w:rPr>
              <w:t>4.6</w:t>
            </w:r>
          </w:p>
        </w:tc>
        <w:tc>
          <w:tcPr>
            <w:tcW w:w="1080" w:type="dxa"/>
          </w:tcPr>
          <w:p w14:paraId="33D5F2EC" w14:textId="54A4341A" w:rsidR="00AE3905" w:rsidRPr="00185DA0" w:rsidRDefault="00AE3905" w:rsidP="00AE3905">
            <w:pPr>
              <w:jc w:val="center"/>
              <w:rPr>
                <w:lang w:val="en-US"/>
              </w:rPr>
            </w:pPr>
            <w:r>
              <w:rPr>
                <w:lang w:val="en-US"/>
              </w:rPr>
              <w:t>2</w:t>
            </w:r>
            <w:r w:rsidR="008D304A">
              <w:rPr>
                <w:lang w:val="en-US"/>
              </w:rPr>
              <w:t>1</w:t>
            </w:r>
            <w:r>
              <w:rPr>
                <w:lang w:val="en-US"/>
              </w:rPr>
              <w:t>.</w:t>
            </w:r>
            <w:r w:rsidR="008D304A">
              <w:rPr>
                <w:lang w:val="en-US"/>
              </w:rPr>
              <w:t>8</w:t>
            </w:r>
          </w:p>
        </w:tc>
        <w:tc>
          <w:tcPr>
            <w:tcW w:w="1170" w:type="dxa"/>
          </w:tcPr>
          <w:p w14:paraId="31D520D3" w14:textId="42549539" w:rsidR="00AE3905" w:rsidRPr="00185DA0" w:rsidRDefault="00AE3905" w:rsidP="00AE3905">
            <w:pPr>
              <w:jc w:val="center"/>
              <w:rPr>
                <w:lang w:val="en-US"/>
              </w:rPr>
            </w:pPr>
            <w:r>
              <w:rPr>
                <w:lang w:val="en-US"/>
              </w:rPr>
              <w:t>1</w:t>
            </w:r>
            <w:r w:rsidR="008D304A">
              <w:rPr>
                <w:lang w:val="en-US"/>
              </w:rPr>
              <w:t>2.8</w:t>
            </w:r>
          </w:p>
        </w:tc>
        <w:tc>
          <w:tcPr>
            <w:tcW w:w="1170" w:type="dxa"/>
          </w:tcPr>
          <w:p w14:paraId="5859175E" w14:textId="52178749" w:rsidR="00AE3905" w:rsidRDefault="00AE3905" w:rsidP="00AE3905">
            <w:pPr>
              <w:jc w:val="center"/>
              <w:rPr>
                <w:lang w:val="en-US"/>
              </w:rPr>
            </w:pPr>
            <w:r>
              <w:rPr>
                <w:lang w:val="en-US"/>
              </w:rPr>
              <w:t>7</w:t>
            </w:r>
          </w:p>
        </w:tc>
        <w:tc>
          <w:tcPr>
            <w:tcW w:w="1170" w:type="dxa"/>
          </w:tcPr>
          <w:p w14:paraId="6CE24D62" w14:textId="09D01A37" w:rsidR="00AE3905" w:rsidRDefault="00AE3905" w:rsidP="00AE3905">
            <w:pPr>
              <w:jc w:val="center"/>
              <w:rPr>
                <w:lang w:val="en-US"/>
              </w:rPr>
            </w:pPr>
            <w:r w:rsidRPr="008D304A">
              <w:rPr>
                <w:highlight w:val="green"/>
                <w:lang w:val="en-US"/>
              </w:rPr>
              <w:t>3.</w:t>
            </w:r>
            <w:r w:rsidR="008D304A" w:rsidRPr="008D304A">
              <w:rPr>
                <w:highlight w:val="green"/>
                <w:lang w:val="en-US"/>
              </w:rPr>
              <w:t>4</w:t>
            </w:r>
          </w:p>
        </w:tc>
        <w:tc>
          <w:tcPr>
            <w:tcW w:w="1170" w:type="dxa"/>
          </w:tcPr>
          <w:p w14:paraId="40BF9972" w14:textId="3892DB3B" w:rsidR="00AE3905" w:rsidRDefault="00AE3905" w:rsidP="00AE3905">
            <w:pPr>
              <w:jc w:val="center"/>
              <w:rPr>
                <w:lang w:val="en-US"/>
              </w:rPr>
            </w:pPr>
            <w:r>
              <w:rPr>
                <w:lang w:val="en-US"/>
              </w:rPr>
              <w:t>1.5</w:t>
            </w:r>
          </w:p>
        </w:tc>
      </w:tr>
      <w:tr w:rsidR="00AE3905" w14:paraId="38646405" w14:textId="77777777" w:rsidTr="003A3E60">
        <w:trPr>
          <w:trHeight w:val="169"/>
          <w:jc w:val="center"/>
        </w:trPr>
        <w:tc>
          <w:tcPr>
            <w:tcW w:w="715" w:type="dxa"/>
            <w:vMerge/>
          </w:tcPr>
          <w:p w14:paraId="554520C5" w14:textId="77777777" w:rsidR="00AE3905" w:rsidRDefault="00AE3905" w:rsidP="00AE3905">
            <w:pPr>
              <w:jc w:val="both"/>
              <w:rPr>
                <w:b/>
                <w:bCs/>
                <w:lang w:val="en-US"/>
              </w:rPr>
            </w:pPr>
          </w:p>
        </w:tc>
        <w:tc>
          <w:tcPr>
            <w:tcW w:w="1710" w:type="dxa"/>
          </w:tcPr>
          <w:p w14:paraId="580711D6" w14:textId="77777777" w:rsidR="00AE3905" w:rsidRPr="00CD2F60" w:rsidRDefault="00AE3905" w:rsidP="00AE3905">
            <w:pPr>
              <w:jc w:val="both"/>
            </w:pPr>
            <w:r w:rsidRPr="00CD2F60">
              <w:t>Cell edge T</w:t>
            </w:r>
            <w:r>
              <w:t>HP</w:t>
            </w:r>
            <w:r w:rsidRPr="00CD2F60">
              <w:t>-Loss</w:t>
            </w:r>
            <w:r>
              <w:t xml:space="preserve"> [%]</w:t>
            </w:r>
          </w:p>
        </w:tc>
        <w:tc>
          <w:tcPr>
            <w:tcW w:w="1080" w:type="dxa"/>
          </w:tcPr>
          <w:p w14:paraId="22442AA4" w14:textId="6AD8E18F" w:rsidR="00AE3905" w:rsidRDefault="00AE3905" w:rsidP="00AE3905">
            <w:pPr>
              <w:jc w:val="center"/>
              <w:rPr>
                <w:lang w:val="en-US"/>
              </w:rPr>
            </w:pPr>
            <w:r w:rsidRPr="00B834B4">
              <w:rPr>
                <w:lang w:val="en-US"/>
              </w:rPr>
              <w:t>NaN</w:t>
            </w:r>
          </w:p>
        </w:tc>
        <w:tc>
          <w:tcPr>
            <w:tcW w:w="1080" w:type="dxa"/>
          </w:tcPr>
          <w:p w14:paraId="2C249EA2" w14:textId="73349596" w:rsidR="00AE3905" w:rsidRPr="00185DA0" w:rsidRDefault="00AE3905" w:rsidP="00AE3905">
            <w:pPr>
              <w:jc w:val="center"/>
              <w:rPr>
                <w:lang w:val="en-US"/>
              </w:rPr>
            </w:pPr>
            <w:r w:rsidRPr="00B834B4">
              <w:rPr>
                <w:lang w:val="en-US"/>
              </w:rPr>
              <w:t>NaN</w:t>
            </w:r>
          </w:p>
        </w:tc>
        <w:tc>
          <w:tcPr>
            <w:tcW w:w="1170" w:type="dxa"/>
          </w:tcPr>
          <w:p w14:paraId="13E68A84" w14:textId="2AB34162" w:rsidR="00AE3905" w:rsidRPr="00185DA0" w:rsidRDefault="00AE3905" w:rsidP="00AE3905">
            <w:pPr>
              <w:jc w:val="center"/>
              <w:rPr>
                <w:lang w:val="en-US"/>
              </w:rPr>
            </w:pPr>
            <w:r w:rsidRPr="00B834B4">
              <w:rPr>
                <w:lang w:val="en-US"/>
              </w:rPr>
              <w:t>NaN</w:t>
            </w:r>
          </w:p>
        </w:tc>
        <w:tc>
          <w:tcPr>
            <w:tcW w:w="1170" w:type="dxa"/>
          </w:tcPr>
          <w:p w14:paraId="0E5C9F61" w14:textId="651BC6A5" w:rsidR="00AE3905" w:rsidRDefault="00AE3905" w:rsidP="00AE3905">
            <w:pPr>
              <w:jc w:val="center"/>
              <w:rPr>
                <w:lang w:val="en-US"/>
              </w:rPr>
            </w:pPr>
            <w:r w:rsidRPr="00B834B4">
              <w:rPr>
                <w:lang w:val="en-US"/>
              </w:rPr>
              <w:t>NaN</w:t>
            </w:r>
          </w:p>
        </w:tc>
        <w:tc>
          <w:tcPr>
            <w:tcW w:w="1170" w:type="dxa"/>
          </w:tcPr>
          <w:p w14:paraId="125B1346" w14:textId="2E934E4C" w:rsidR="00AE3905" w:rsidRDefault="00AE3905" w:rsidP="00AE3905">
            <w:pPr>
              <w:jc w:val="center"/>
              <w:rPr>
                <w:lang w:val="en-US"/>
              </w:rPr>
            </w:pPr>
            <w:r w:rsidRPr="00B834B4">
              <w:rPr>
                <w:lang w:val="en-US"/>
              </w:rPr>
              <w:t>NaN</w:t>
            </w:r>
          </w:p>
        </w:tc>
        <w:tc>
          <w:tcPr>
            <w:tcW w:w="1170" w:type="dxa"/>
          </w:tcPr>
          <w:p w14:paraId="4AFF1F66" w14:textId="0E050DCD" w:rsidR="00AE3905" w:rsidRDefault="00AE3905" w:rsidP="00AE3905">
            <w:pPr>
              <w:jc w:val="center"/>
              <w:rPr>
                <w:lang w:val="en-US"/>
              </w:rPr>
            </w:pPr>
            <w:r w:rsidRPr="00B834B4">
              <w:rPr>
                <w:lang w:val="en-US"/>
              </w:rPr>
              <w:t>NaN</w:t>
            </w:r>
          </w:p>
        </w:tc>
      </w:tr>
    </w:tbl>
    <w:p w14:paraId="7B7D98B2" w14:textId="77777777" w:rsidR="007F589A" w:rsidRPr="00934C5F" w:rsidRDefault="007F589A" w:rsidP="00324BB5">
      <w:pPr>
        <w:jc w:val="center"/>
        <w:rPr>
          <w:lang w:val="en-US"/>
        </w:rPr>
      </w:pPr>
    </w:p>
    <w:p w14:paraId="4566F137" w14:textId="77777777" w:rsidR="00324BB5" w:rsidRDefault="00324BB5" w:rsidP="00324BB5">
      <w:pPr>
        <w:jc w:val="both"/>
        <w:rPr>
          <w:lang w:val="en-US"/>
        </w:rPr>
      </w:pPr>
    </w:p>
    <w:p w14:paraId="7B193005" w14:textId="7C88703F" w:rsidR="0015006F" w:rsidRDefault="00324BB5" w:rsidP="0015006F">
      <w:pPr>
        <w:overflowPunct w:val="0"/>
        <w:autoSpaceDE w:val="0"/>
        <w:autoSpaceDN w:val="0"/>
        <w:adjustRightInd w:val="0"/>
        <w:spacing w:after="120"/>
        <w:jc w:val="both"/>
        <w:textAlignment w:val="baseline"/>
        <w:rPr>
          <w:b/>
          <w:bCs/>
        </w:rPr>
      </w:pPr>
      <w:r>
        <w:rPr>
          <w:b/>
          <w:bCs/>
        </w:rPr>
        <w:t xml:space="preserve">Observation </w:t>
      </w:r>
      <w:r w:rsidR="007F589A">
        <w:rPr>
          <w:b/>
          <w:bCs/>
        </w:rPr>
        <w:t>6</w:t>
      </w:r>
      <w:r>
        <w:rPr>
          <w:b/>
          <w:bCs/>
        </w:rPr>
        <w:t xml:space="preserve">: The ACIR values for scenario 4 are between </w:t>
      </w:r>
      <w:r w:rsidR="008D304A">
        <w:rPr>
          <w:b/>
          <w:bCs/>
        </w:rPr>
        <w:t>1</w:t>
      </w:r>
      <w:r>
        <w:rPr>
          <w:b/>
          <w:bCs/>
        </w:rPr>
        <w:t xml:space="preserve">5 to </w:t>
      </w:r>
      <w:r w:rsidR="008D304A">
        <w:rPr>
          <w:b/>
          <w:bCs/>
        </w:rPr>
        <w:t>30</w:t>
      </w:r>
      <w:r>
        <w:rPr>
          <w:b/>
          <w:bCs/>
        </w:rPr>
        <w:t xml:space="preserve"> dB for different satellite altitudes and different elevation angles. The TN BS ACLR of </w:t>
      </w:r>
      <w:r w:rsidR="008D304A">
        <w:rPr>
          <w:b/>
          <w:bCs/>
        </w:rPr>
        <w:t>30</w:t>
      </w:r>
      <w:r>
        <w:rPr>
          <w:b/>
          <w:bCs/>
        </w:rPr>
        <w:t xml:space="preserve"> dB can be respected. Hence the ACS of the satellite can be defined with </w:t>
      </w:r>
      <w:r w:rsidR="009E5E05">
        <w:rPr>
          <w:b/>
          <w:bCs/>
        </w:rPr>
        <w:t>30</w:t>
      </w:r>
      <w:r>
        <w:rPr>
          <w:b/>
          <w:bCs/>
        </w:rPr>
        <w:t xml:space="preserve"> dB with no problem. </w:t>
      </w:r>
      <w:r w:rsidR="0034430D">
        <w:rPr>
          <w:b/>
          <w:bCs/>
        </w:rPr>
        <w:t xml:space="preserve">Furthermore, the system parameters for the elevation angle at 35 degrees should be revised </w:t>
      </w:r>
      <w:r w:rsidR="0034430D">
        <w:rPr>
          <w:rFonts w:hint="eastAsia"/>
          <w:b/>
          <w:bCs/>
          <w:lang w:eastAsia="zh-CN"/>
        </w:rPr>
        <w:t xml:space="preserve">to </w:t>
      </w:r>
      <w:r w:rsidR="0034430D">
        <w:rPr>
          <w:b/>
          <w:bCs/>
        </w:rPr>
        <w:t>avoid the out of coverage</w:t>
      </w:r>
      <w:r w:rsidR="0034430D">
        <w:rPr>
          <w:rFonts w:hint="eastAsia"/>
          <w:b/>
          <w:bCs/>
          <w:lang w:eastAsia="zh-CN"/>
        </w:rPr>
        <w:t xml:space="preserve"> for UL with GEO</w:t>
      </w:r>
      <w:r w:rsidR="0034430D">
        <w:rPr>
          <w:b/>
          <w:bCs/>
        </w:rPr>
        <w:t xml:space="preserve">.  </w:t>
      </w:r>
      <w:r w:rsidR="0015006F">
        <w:rPr>
          <w:b/>
          <w:bCs/>
        </w:rPr>
        <w:t xml:space="preserve">Proposal 6: The system parameters for lower elevation angles at 35 degrees need to be revised either by increasing the satellite or NTN UEs TX power or decreasing the number of RBs because most of NTN UEs in DL or UL will be out of coverage even without adjacent interference from TN. </w:t>
      </w:r>
    </w:p>
    <w:p w14:paraId="6C3CB031" w14:textId="1CB23D93" w:rsidR="00057AD4" w:rsidRPr="001266CA" w:rsidRDefault="00C158B4" w:rsidP="003F3C67">
      <w:pPr>
        <w:jc w:val="both"/>
        <w:rPr>
          <w:b/>
          <w:bCs/>
        </w:rPr>
      </w:pPr>
      <w:r>
        <w:rPr>
          <w:b/>
          <w:bCs/>
        </w:rPr>
        <w:t xml:space="preserve">Proposal 7: Based on observation 6, the ACS of the satellite can be defined with 30 dB. </w:t>
      </w:r>
    </w:p>
    <w:p w14:paraId="1B48E53E" w14:textId="5886B962" w:rsidR="005D0BD6" w:rsidRPr="001E4305" w:rsidRDefault="005D0BD6" w:rsidP="00693E10">
      <w:pPr>
        <w:pStyle w:val="Heading1"/>
        <w:ind w:left="0" w:firstLine="0"/>
        <w:jc w:val="both"/>
      </w:pPr>
      <w:r>
        <w:t>3.</w:t>
      </w:r>
      <w:r>
        <w:tab/>
        <w:t>Conclusion</w:t>
      </w:r>
    </w:p>
    <w:p w14:paraId="68AD6552" w14:textId="698C9934" w:rsidR="00D335CA" w:rsidRDefault="00574DFA" w:rsidP="00CC3CBD">
      <w:pPr>
        <w:jc w:val="both"/>
      </w:pPr>
      <w:r>
        <w:rPr>
          <w:lang w:val="en-US"/>
        </w:rPr>
        <w:t xml:space="preserve">In this paper, </w:t>
      </w:r>
      <w:r w:rsidR="00B726A9">
        <w:rPr>
          <w:lang w:val="en-US"/>
        </w:rPr>
        <w:t xml:space="preserve">we provided </w:t>
      </w:r>
      <w:r w:rsidR="003970DB">
        <w:rPr>
          <w:lang w:val="en-US"/>
        </w:rPr>
        <w:t xml:space="preserve">a </w:t>
      </w:r>
      <w:r w:rsidR="00D335CA">
        <w:rPr>
          <w:lang w:val="en-US"/>
        </w:rPr>
        <w:t>coexistence simulation result</w:t>
      </w:r>
      <w:r w:rsidR="00CF2FFF">
        <w:rPr>
          <w:lang w:val="en-US"/>
        </w:rPr>
        <w:t xml:space="preserve"> </w:t>
      </w:r>
      <w:r w:rsidR="009C0376">
        <w:rPr>
          <w:lang w:val="en-US"/>
        </w:rPr>
        <w:t>between TN and NTN and vice versa</w:t>
      </w:r>
      <w:r w:rsidR="00DE4894">
        <w:rPr>
          <w:lang w:val="en-US"/>
        </w:rPr>
        <w:t xml:space="preserve"> for both elevation angles of </w:t>
      </w:r>
      <w:r w:rsidR="0022094A">
        <w:rPr>
          <w:lang w:val="en-US"/>
        </w:rPr>
        <w:t>3</w:t>
      </w:r>
      <w:r w:rsidR="00DE4894">
        <w:rPr>
          <w:lang w:val="en-US"/>
        </w:rPr>
        <w:t>5 and 90 degrees considering both NTN VSAT</w:t>
      </w:r>
      <w:r w:rsidR="0022094A">
        <w:rPr>
          <w:lang w:val="en-US"/>
        </w:rPr>
        <w:t xml:space="preserve"> parabolic and phases array antennas</w:t>
      </w:r>
      <w:r w:rsidR="009C0376">
        <w:rPr>
          <w:lang w:val="en-US"/>
        </w:rPr>
        <w:t>.</w:t>
      </w:r>
      <w:r w:rsidR="00DE4894">
        <w:t xml:space="preserve"> </w:t>
      </w:r>
      <w:r w:rsidR="00BC028D">
        <w:t xml:space="preserve">We have made the following </w:t>
      </w:r>
      <w:r w:rsidR="007F1C85">
        <w:t>ob</w:t>
      </w:r>
      <w:r w:rsidR="00DE4894">
        <w:t>servations as shown below:</w:t>
      </w:r>
    </w:p>
    <w:p w14:paraId="057DB59A" w14:textId="77777777" w:rsidR="0022094A" w:rsidRDefault="0022094A" w:rsidP="0022094A">
      <w:pPr>
        <w:jc w:val="both"/>
        <w:rPr>
          <w:b/>
          <w:bCs/>
        </w:rPr>
      </w:pPr>
      <w:r>
        <w:rPr>
          <w:b/>
          <w:bCs/>
        </w:rPr>
        <w:t xml:space="preserve">Observation 1: The ACIR values for scenario 1 for VSAT under worst case assumption with 35 degrees of elevation can be 20 dB and the BS ACS of 30 dB can be respected. Hence the ACLR of the NTN UE VSAT can be defined with 20 dB with no problem for the </w:t>
      </w:r>
      <w:r w:rsidRPr="00797E5A">
        <w:rPr>
          <w:b/>
          <w:bCs/>
        </w:rPr>
        <w:t>Parabolic antenna</w:t>
      </w:r>
      <w:r>
        <w:rPr>
          <w:b/>
          <w:bCs/>
        </w:rPr>
        <w:t xml:space="preserve"> case. </w:t>
      </w:r>
    </w:p>
    <w:p w14:paraId="3D369380" w14:textId="77777777" w:rsidR="0022094A" w:rsidRDefault="0022094A" w:rsidP="0022094A">
      <w:pPr>
        <w:jc w:val="both"/>
        <w:rPr>
          <w:b/>
          <w:bCs/>
        </w:rPr>
      </w:pPr>
      <w:r>
        <w:rPr>
          <w:b/>
          <w:bCs/>
        </w:rPr>
        <w:t xml:space="preserve">Observation 2: The ACIR values for scenario 1 for VSAT with phased array antenna under worst case assumption with 35 degrees of elevation can be 25 dB and the BS ACS of 30 dB can still be respected. </w:t>
      </w:r>
    </w:p>
    <w:p w14:paraId="14D244C5" w14:textId="77777777" w:rsidR="0022094A" w:rsidRDefault="0022094A" w:rsidP="0022094A">
      <w:pPr>
        <w:jc w:val="both"/>
      </w:pPr>
      <w:r>
        <w:rPr>
          <w:b/>
          <w:bCs/>
        </w:rPr>
        <w:t xml:space="preserve">Observation 3: The ACIR values for scenario 2 are 0 dB for all the satellite altitudes and at different elevation angles. The TN UE ACS of 24 dB can be respected. Hence the ACLR of the NTN Satellite can be defined with less value than 24 dB with no problem or based on other scenarios. </w:t>
      </w:r>
    </w:p>
    <w:p w14:paraId="06F80DE8" w14:textId="77777777" w:rsidR="0022094A" w:rsidRDefault="0022094A" w:rsidP="0022094A">
      <w:pPr>
        <w:jc w:val="both"/>
        <w:rPr>
          <w:b/>
          <w:bCs/>
        </w:rPr>
      </w:pPr>
      <w:r>
        <w:rPr>
          <w:b/>
          <w:bCs/>
        </w:rPr>
        <w:t xml:space="preserve">Observation 4: The ACIR value for scenario 3 is 40 dB considering different elevation angles for VSAT using parabolic antenna which is exceeding the TN BS ACLR of 37 dB. Hence this scenario will be problematic without using a coordination distance between the BS and the VSAT or using a frequency guard band between the NTN and TN operation. That will need further discussions. Furthermore, the system parameters for the elevation angle at 35 degrees should be revised either by increasing the satellite TX power or decreasing the RBs to avoid the out of coverage.  </w:t>
      </w:r>
    </w:p>
    <w:p w14:paraId="69DD1B13" w14:textId="77777777" w:rsidR="0022094A" w:rsidRDefault="0022094A" w:rsidP="0022094A">
      <w:pPr>
        <w:jc w:val="both"/>
        <w:rPr>
          <w:b/>
          <w:bCs/>
        </w:rPr>
      </w:pPr>
      <w:r>
        <w:rPr>
          <w:b/>
          <w:bCs/>
        </w:rPr>
        <w:t xml:space="preserve">Observation 5: The ACIR value for scenario 3 is 45 dB considering different elevation angles for VSAT using phased array antenna which is exceeding the TN BS ACLR of 37 dB. Similarly, to VSAT with parabolic antenna, either coordination distance needed or a frequency guard band between the NTN and TN operation bands needed. That will need further discussions. Furthermore, the system parameters for the elevation angle at 35 degrees should be revised either by increasing the satellite TX power or decreasing the RBs to avoid the out of coverage.  </w:t>
      </w:r>
    </w:p>
    <w:p w14:paraId="5D574C90" w14:textId="68B92704" w:rsidR="0022094A" w:rsidRPr="0022094A" w:rsidRDefault="0022094A" w:rsidP="00CC3CBD">
      <w:pPr>
        <w:jc w:val="both"/>
        <w:rPr>
          <w:b/>
          <w:bCs/>
        </w:rPr>
      </w:pPr>
      <w:r>
        <w:rPr>
          <w:b/>
          <w:bCs/>
        </w:rPr>
        <w:t xml:space="preserve">Observation 6: The ACIR values for scenario 4 are between 15 to 30 dB for different satellite altitudes and different elevation angles. The TN BS ACLR of 30 dB can be respected. Hence the ACS of the satellite can be defined with 30 dB with no problem. </w:t>
      </w:r>
      <w:r w:rsidR="00813A13">
        <w:rPr>
          <w:b/>
          <w:bCs/>
        </w:rPr>
        <w:t xml:space="preserve">Furthermore, the system parameters for the elevation angle at 35 degrees should be revised </w:t>
      </w:r>
      <w:r w:rsidR="00813A13">
        <w:rPr>
          <w:rFonts w:hint="eastAsia"/>
          <w:b/>
          <w:bCs/>
          <w:lang w:eastAsia="zh-CN"/>
        </w:rPr>
        <w:t xml:space="preserve">to </w:t>
      </w:r>
      <w:r w:rsidR="00813A13">
        <w:rPr>
          <w:b/>
          <w:bCs/>
        </w:rPr>
        <w:t>avoid the out of coverage</w:t>
      </w:r>
      <w:r w:rsidR="00813A13">
        <w:rPr>
          <w:rFonts w:hint="eastAsia"/>
          <w:b/>
          <w:bCs/>
          <w:lang w:eastAsia="zh-CN"/>
        </w:rPr>
        <w:t xml:space="preserve"> for UL with GEO</w:t>
      </w:r>
      <w:r w:rsidR="00813A13">
        <w:rPr>
          <w:b/>
          <w:bCs/>
        </w:rPr>
        <w:t xml:space="preserve">.  </w:t>
      </w:r>
    </w:p>
    <w:p w14:paraId="420C7FEC" w14:textId="0E7AA949" w:rsidR="00F92DF6" w:rsidRPr="00EA4A3B" w:rsidRDefault="00E82A71" w:rsidP="00CC3CBD">
      <w:pPr>
        <w:jc w:val="both"/>
        <w:rPr>
          <w:u w:val="single"/>
        </w:rPr>
      </w:pPr>
      <w:r w:rsidRPr="00EA4A3B">
        <w:rPr>
          <w:u w:val="single"/>
        </w:rPr>
        <w:t xml:space="preserve">Based on </w:t>
      </w:r>
      <w:r w:rsidR="00D35D8D">
        <w:rPr>
          <w:u w:val="single"/>
        </w:rPr>
        <w:t>the above</w:t>
      </w:r>
      <w:r w:rsidR="00D35D8D" w:rsidRPr="00EA4A3B">
        <w:rPr>
          <w:u w:val="single"/>
        </w:rPr>
        <w:t xml:space="preserve"> </w:t>
      </w:r>
      <w:r w:rsidRPr="00EA4A3B">
        <w:rPr>
          <w:u w:val="single"/>
        </w:rPr>
        <w:t xml:space="preserve">observations we have the following proposals: </w:t>
      </w:r>
    </w:p>
    <w:p w14:paraId="7C923BCB" w14:textId="49432B33" w:rsidR="001D70FC" w:rsidRDefault="001D70FC" w:rsidP="006E0D73">
      <w:pPr>
        <w:overflowPunct w:val="0"/>
        <w:autoSpaceDE w:val="0"/>
        <w:autoSpaceDN w:val="0"/>
        <w:adjustRightInd w:val="0"/>
        <w:spacing w:after="120"/>
        <w:jc w:val="both"/>
        <w:textAlignment w:val="baseline"/>
        <w:rPr>
          <w:b/>
          <w:bCs/>
        </w:rPr>
      </w:pPr>
      <w:r>
        <w:rPr>
          <w:b/>
          <w:bCs/>
        </w:rPr>
        <w:t xml:space="preserve">Proposal 1: Based on the observations 1, and 2, the phased array antenna case should consider </w:t>
      </w:r>
      <w:r w:rsidR="00113DE2">
        <w:rPr>
          <w:b/>
          <w:bCs/>
        </w:rPr>
        <w:t xml:space="preserve">stringent requirements compared to parabolic antenna case. </w:t>
      </w:r>
    </w:p>
    <w:p w14:paraId="5BC49BAA" w14:textId="19471DDF" w:rsidR="004478E0" w:rsidRDefault="004478E0" w:rsidP="006E0D73">
      <w:pPr>
        <w:overflowPunct w:val="0"/>
        <w:autoSpaceDE w:val="0"/>
        <w:autoSpaceDN w:val="0"/>
        <w:adjustRightInd w:val="0"/>
        <w:spacing w:after="120"/>
        <w:jc w:val="both"/>
        <w:textAlignment w:val="baseline"/>
        <w:rPr>
          <w:b/>
          <w:bCs/>
        </w:rPr>
      </w:pPr>
      <w:r>
        <w:rPr>
          <w:b/>
          <w:bCs/>
        </w:rPr>
        <w:t xml:space="preserve">Proposal </w:t>
      </w:r>
      <w:r w:rsidR="00113DE2">
        <w:rPr>
          <w:b/>
          <w:bCs/>
        </w:rPr>
        <w:t>2</w:t>
      </w:r>
      <w:r>
        <w:rPr>
          <w:b/>
          <w:bCs/>
        </w:rPr>
        <w:t xml:space="preserve">: </w:t>
      </w:r>
      <w:r w:rsidR="00E17650">
        <w:rPr>
          <w:b/>
          <w:bCs/>
        </w:rPr>
        <w:t>Based on the observation</w:t>
      </w:r>
      <w:r w:rsidR="00D2763F">
        <w:rPr>
          <w:b/>
          <w:bCs/>
        </w:rPr>
        <w:t>s 1,</w:t>
      </w:r>
      <w:r w:rsidR="00CC3C62">
        <w:rPr>
          <w:b/>
          <w:bCs/>
        </w:rPr>
        <w:t xml:space="preserve"> and </w:t>
      </w:r>
      <w:r w:rsidR="00D2763F">
        <w:rPr>
          <w:b/>
          <w:bCs/>
        </w:rPr>
        <w:t xml:space="preserve">2, the </w:t>
      </w:r>
      <w:r w:rsidR="003A29F0">
        <w:rPr>
          <w:b/>
          <w:bCs/>
        </w:rPr>
        <w:t xml:space="preserve">ACLR </w:t>
      </w:r>
      <w:r w:rsidR="00D2763F">
        <w:rPr>
          <w:b/>
          <w:bCs/>
        </w:rPr>
        <w:t xml:space="preserve">for </w:t>
      </w:r>
      <w:r w:rsidR="003A29F0">
        <w:rPr>
          <w:b/>
          <w:bCs/>
        </w:rPr>
        <w:t xml:space="preserve">NTN UE </w:t>
      </w:r>
      <w:r w:rsidR="00D64A28">
        <w:rPr>
          <w:b/>
          <w:bCs/>
        </w:rPr>
        <w:t xml:space="preserve">VSAT </w:t>
      </w:r>
      <w:r w:rsidR="00D2763F">
        <w:rPr>
          <w:b/>
          <w:bCs/>
        </w:rPr>
        <w:t xml:space="preserve">is </w:t>
      </w:r>
      <w:r w:rsidR="008A7271">
        <w:rPr>
          <w:b/>
          <w:bCs/>
        </w:rPr>
        <w:t xml:space="preserve">20 </w:t>
      </w:r>
      <w:r w:rsidR="008109A8">
        <w:rPr>
          <w:b/>
          <w:bCs/>
        </w:rPr>
        <w:t xml:space="preserve">dB </w:t>
      </w:r>
      <w:r w:rsidR="008A7271">
        <w:rPr>
          <w:b/>
          <w:bCs/>
        </w:rPr>
        <w:t xml:space="preserve">and </w:t>
      </w:r>
      <w:r w:rsidR="00DF3F47">
        <w:rPr>
          <w:b/>
          <w:bCs/>
        </w:rPr>
        <w:t xml:space="preserve">25 </w:t>
      </w:r>
      <w:r w:rsidR="009275D2">
        <w:rPr>
          <w:b/>
          <w:bCs/>
        </w:rPr>
        <w:t>dB</w:t>
      </w:r>
      <w:r w:rsidR="008A7271">
        <w:rPr>
          <w:b/>
          <w:bCs/>
        </w:rPr>
        <w:t xml:space="preserve"> for parabolic and phased array antenna</w:t>
      </w:r>
      <w:r w:rsidR="009D55A5">
        <w:rPr>
          <w:b/>
          <w:bCs/>
        </w:rPr>
        <w:t xml:space="preserve"> respectively</w:t>
      </w:r>
      <w:r w:rsidR="009275D2">
        <w:rPr>
          <w:b/>
          <w:bCs/>
        </w:rPr>
        <w:t>.</w:t>
      </w:r>
      <w:r w:rsidR="00D2763F">
        <w:rPr>
          <w:b/>
          <w:bCs/>
        </w:rPr>
        <w:t xml:space="preserve"> </w:t>
      </w:r>
    </w:p>
    <w:p w14:paraId="488492DC" w14:textId="4F70B9A2" w:rsidR="00310ECE" w:rsidRDefault="00310ECE" w:rsidP="00335D6B">
      <w:pPr>
        <w:jc w:val="both"/>
        <w:rPr>
          <w:b/>
          <w:bCs/>
        </w:rPr>
      </w:pPr>
      <w:r>
        <w:rPr>
          <w:b/>
          <w:bCs/>
        </w:rPr>
        <w:lastRenderedPageBreak/>
        <w:t xml:space="preserve">Proposal </w:t>
      </w:r>
      <w:r w:rsidR="00113DE2">
        <w:rPr>
          <w:b/>
          <w:bCs/>
        </w:rPr>
        <w:t>3</w:t>
      </w:r>
      <w:r>
        <w:rPr>
          <w:b/>
          <w:bCs/>
        </w:rPr>
        <w:t xml:space="preserve">: </w:t>
      </w:r>
      <w:r w:rsidR="00EA7557">
        <w:rPr>
          <w:b/>
          <w:bCs/>
        </w:rPr>
        <w:t xml:space="preserve">Based on observation </w:t>
      </w:r>
      <w:r w:rsidR="00F62377">
        <w:rPr>
          <w:b/>
          <w:bCs/>
        </w:rPr>
        <w:t xml:space="preserve">3, the </w:t>
      </w:r>
      <w:r w:rsidR="00883E16">
        <w:rPr>
          <w:b/>
          <w:bCs/>
        </w:rPr>
        <w:t>AC</w:t>
      </w:r>
      <w:r w:rsidR="00F93514">
        <w:rPr>
          <w:b/>
          <w:bCs/>
        </w:rPr>
        <w:t>LR</w:t>
      </w:r>
      <w:r w:rsidR="00883E16">
        <w:rPr>
          <w:b/>
          <w:bCs/>
        </w:rPr>
        <w:t xml:space="preserve"> of </w:t>
      </w:r>
      <w:r w:rsidR="00F62377">
        <w:rPr>
          <w:b/>
          <w:bCs/>
        </w:rPr>
        <w:t xml:space="preserve">the </w:t>
      </w:r>
      <w:r w:rsidR="00883E16">
        <w:rPr>
          <w:b/>
          <w:bCs/>
        </w:rPr>
        <w:t>sat</w:t>
      </w:r>
      <w:r w:rsidR="00F62377">
        <w:rPr>
          <w:b/>
          <w:bCs/>
        </w:rPr>
        <w:t>ellite</w:t>
      </w:r>
      <w:r w:rsidR="00335D6B">
        <w:rPr>
          <w:b/>
          <w:bCs/>
        </w:rPr>
        <w:t xml:space="preserve"> can be defined</w:t>
      </w:r>
      <w:r w:rsidR="00906057">
        <w:rPr>
          <w:b/>
          <w:bCs/>
        </w:rPr>
        <w:t xml:space="preserve"> with </w:t>
      </w:r>
      <w:r w:rsidR="00335D6B">
        <w:rPr>
          <w:b/>
          <w:bCs/>
        </w:rPr>
        <w:t xml:space="preserve">value </w:t>
      </w:r>
      <w:r w:rsidR="00906057">
        <w:rPr>
          <w:b/>
          <w:bCs/>
        </w:rPr>
        <w:t xml:space="preserve">less </w:t>
      </w:r>
      <w:r w:rsidR="00335D6B">
        <w:rPr>
          <w:b/>
          <w:bCs/>
        </w:rPr>
        <w:t>than 24 dB</w:t>
      </w:r>
      <w:r w:rsidR="00AE33F5">
        <w:rPr>
          <w:b/>
          <w:bCs/>
        </w:rPr>
        <w:t xml:space="preserve">. </w:t>
      </w:r>
      <w:r w:rsidR="00335D6B">
        <w:rPr>
          <w:b/>
          <w:bCs/>
        </w:rPr>
        <w:t xml:space="preserve"> </w:t>
      </w:r>
      <w:r w:rsidR="0041479C">
        <w:rPr>
          <w:b/>
          <w:bCs/>
        </w:rPr>
        <w:t xml:space="preserve"> </w:t>
      </w:r>
    </w:p>
    <w:p w14:paraId="55F1C781" w14:textId="552D78F2" w:rsidR="004078AD" w:rsidRPr="004078AD" w:rsidRDefault="004078AD" w:rsidP="004078AD">
      <w:pPr>
        <w:overflowPunct w:val="0"/>
        <w:autoSpaceDE w:val="0"/>
        <w:autoSpaceDN w:val="0"/>
        <w:adjustRightInd w:val="0"/>
        <w:spacing w:after="120"/>
        <w:jc w:val="both"/>
        <w:textAlignment w:val="baseline"/>
        <w:rPr>
          <w:b/>
          <w:bCs/>
        </w:rPr>
      </w:pPr>
      <w:r>
        <w:rPr>
          <w:b/>
          <w:bCs/>
        </w:rPr>
        <w:t xml:space="preserve">Proposal </w:t>
      </w:r>
      <w:r w:rsidR="00113DE2">
        <w:rPr>
          <w:b/>
          <w:bCs/>
        </w:rPr>
        <w:t>4</w:t>
      </w:r>
      <w:r>
        <w:rPr>
          <w:b/>
          <w:bCs/>
        </w:rPr>
        <w:t xml:space="preserve">: Based on observation 4, in case that cell edge throughput is </w:t>
      </w:r>
      <w:r w:rsidR="002410C9">
        <w:rPr>
          <w:b/>
          <w:bCs/>
        </w:rPr>
        <w:t>“</w:t>
      </w:r>
      <w:r>
        <w:rPr>
          <w:b/>
          <w:bCs/>
        </w:rPr>
        <w:t>NaN</w:t>
      </w:r>
      <w:r w:rsidR="002410C9">
        <w:rPr>
          <w:b/>
          <w:bCs/>
        </w:rPr>
        <w:t>”</w:t>
      </w:r>
      <w:r>
        <w:rPr>
          <w:b/>
          <w:bCs/>
        </w:rPr>
        <w:t xml:space="preserve"> due to the out of coverage, RAN4 can conclude based on average throughput loss. </w:t>
      </w:r>
    </w:p>
    <w:p w14:paraId="03A01383" w14:textId="662E35FF" w:rsidR="00E5037C" w:rsidRDefault="0041479C" w:rsidP="006E0D73">
      <w:pPr>
        <w:overflowPunct w:val="0"/>
        <w:autoSpaceDE w:val="0"/>
        <w:autoSpaceDN w:val="0"/>
        <w:adjustRightInd w:val="0"/>
        <w:spacing w:after="120"/>
        <w:jc w:val="both"/>
        <w:textAlignment w:val="baseline"/>
        <w:rPr>
          <w:b/>
          <w:bCs/>
        </w:rPr>
      </w:pPr>
      <w:r>
        <w:rPr>
          <w:b/>
          <w:bCs/>
        </w:rPr>
        <w:t xml:space="preserve">Proposal </w:t>
      </w:r>
      <w:r w:rsidR="00113DE2">
        <w:rPr>
          <w:b/>
          <w:bCs/>
        </w:rPr>
        <w:t>5</w:t>
      </w:r>
      <w:r>
        <w:rPr>
          <w:b/>
          <w:bCs/>
        </w:rPr>
        <w:t xml:space="preserve">: </w:t>
      </w:r>
      <w:r w:rsidR="00F62377">
        <w:rPr>
          <w:b/>
          <w:bCs/>
        </w:rPr>
        <w:t xml:space="preserve">Based on observation </w:t>
      </w:r>
      <w:r w:rsidR="00906057">
        <w:rPr>
          <w:b/>
          <w:bCs/>
        </w:rPr>
        <w:t>4</w:t>
      </w:r>
      <w:r w:rsidR="00E5037C">
        <w:rPr>
          <w:b/>
          <w:bCs/>
        </w:rPr>
        <w:t xml:space="preserve"> and 5</w:t>
      </w:r>
      <w:r w:rsidR="00F62377">
        <w:rPr>
          <w:b/>
          <w:bCs/>
        </w:rPr>
        <w:t xml:space="preserve">, </w:t>
      </w:r>
      <w:r w:rsidR="00AE33F5">
        <w:rPr>
          <w:b/>
          <w:bCs/>
        </w:rPr>
        <w:t xml:space="preserve">the ACS of NTN UE for both types of VSAT antennas is difficult to be defined because the ACIR values are between </w:t>
      </w:r>
      <w:r w:rsidR="00387D15">
        <w:rPr>
          <w:b/>
          <w:bCs/>
        </w:rPr>
        <w:t>40</w:t>
      </w:r>
      <w:r w:rsidR="00AE33F5">
        <w:rPr>
          <w:b/>
          <w:bCs/>
        </w:rPr>
        <w:t xml:space="preserve"> and </w:t>
      </w:r>
      <w:r w:rsidR="00387D15">
        <w:rPr>
          <w:b/>
          <w:bCs/>
        </w:rPr>
        <w:t>4</w:t>
      </w:r>
      <w:r w:rsidR="00AE33F5">
        <w:rPr>
          <w:b/>
          <w:bCs/>
        </w:rPr>
        <w:t xml:space="preserve">5 dB. </w:t>
      </w:r>
      <w:r w:rsidR="00DA05DD">
        <w:rPr>
          <w:rFonts w:hint="eastAsia"/>
          <w:b/>
          <w:bCs/>
          <w:lang w:eastAsia="zh-CN"/>
        </w:rPr>
        <w:t xml:space="preserve">RAN4 needs to study how to ensure coexistence </w:t>
      </w:r>
      <w:r w:rsidR="00AE33F5">
        <w:rPr>
          <w:b/>
          <w:bCs/>
        </w:rPr>
        <w:t>between TN and NTN.</w:t>
      </w:r>
    </w:p>
    <w:p w14:paraId="3D2B71ED" w14:textId="320CD12F" w:rsidR="003314D7" w:rsidRDefault="003314D7" w:rsidP="006E0D73">
      <w:pPr>
        <w:overflowPunct w:val="0"/>
        <w:autoSpaceDE w:val="0"/>
        <w:autoSpaceDN w:val="0"/>
        <w:adjustRightInd w:val="0"/>
        <w:spacing w:after="120"/>
        <w:jc w:val="both"/>
        <w:textAlignment w:val="baseline"/>
        <w:rPr>
          <w:b/>
          <w:bCs/>
        </w:rPr>
      </w:pPr>
      <w:r>
        <w:rPr>
          <w:b/>
          <w:bCs/>
        </w:rPr>
        <w:t xml:space="preserve">Proposal </w:t>
      </w:r>
      <w:r w:rsidR="00113DE2">
        <w:rPr>
          <w:b/>
          <w:bCs/>
        </w:rPr>
        <w:t>6</w:t>
      </w:r>
      <w:r>
        <w:rPr>
          <w:b/>
          <w:bCs/>
        </w:rPr>
        <w:t xml:space="preserve">: </w:t>
      </w:r>
      <w:r w:rsidR="00FE2794">
        <w:rPr>
          <w:b/>
          <w:bCs/>
        </w:rPr>
        <w:t>The system parameters for l</w:t>
      </w:r>
      <w:r>
        <w:rPr>
          <w:b/>
          <w:bCs/>
        </w:rPr>
        <w:t xml:space="preserve">ower elevation angles at </w:t>
      </w:r>
      <w:r w:rsidR="00387D15">
        <w:rPr>
          <w:b/>
          <w:bCs/>
        </w:rPr>
        <w:t>3</w:t>
      </w:r>
      <w:r>
        <w:rPr>
          <w:b/>
          <w:bCs/>
        </w:rPr>
        <w:t>5</w:t>
      </w:r>
      <w:r w:rsidR="00061297">
        <w:rPr>
          <w:b/>
          <w:bCs/>
        </w:rPr>
        <w:t xml:space="preserve"> degrees</w:t>
      </w:r>
      <w:r w:rsidR="00FE2794">
        <w:rPr>
          <w:b/>
          <w:bCs/>
        </w:rPr>
        <w:t xml:space="preserve"> need to be revised </w:t>
      </w:r>
      <w:r w:rsidR="00061297">
        <w:rPr>
          <w:b/>
          <w:bCs/>
        </w:rPr>
        <w:t xml:space="preserve">either by increasing the satellite or NTN UEs TX power or decreasing the number of RBs </w:t>
      </w:r>
      <w:r w:rsidR="00FE2794">
        <w:rPr>
          <w:b/>
          <w:bCs/>
        </w:rPr>
        <w:t xml:space="preserve">because </w:t>
      </w:r>
      <w:r w:rsidR="00EB2E0A">
        <w:rPr>
          <w:b/>
          <w:bCs/>
        </w:rPr>
        <w:t xml:space="preserve">most of NTN UEs </w:t>
      </w:r>
      <w:r w:rsidR="00061297">
        <w:rPr>
          <w:b/>
          <w:bCs/>
        </w:rPr>
        <w:t xml:space="preserve">in DL or UL </w:t>
      </w:r>
      <w:r w:rsidR="00EB2E0A">
        <w:rPr>
          <w:b/>
          <w:bCs/>
        </w:rPr>
        <w:t xml:space="preserve">will be </w:t>
      </w:r>
      <w:r>
        <w:rPr>
          <w:b/>
          <w:bCs/>
        </w:rPr>
        <w:t xml:space="preserve">out of coverage </w:t>
      </w:r>
      <w:r w:rsidR="00CF0023">
        <w:rPr>
          <w:b/>
          <w:bCs/>
        </w:rPr>
        <w:t>even without adjacent interference</w:t>
      </w:r>
      <w:r w:rsidR="00EB2E0A">
        <w:rPr>
          <w:b/>
          <w:bCs/>
        </w:rPr>
        <w:t xml:space="preserve"> from TN.</w:t>
      </w:r>
      <w:r w:rsidR="00CF0023">
        <w:rPr>
          <w:b/>
          <w:bCs/>
        </w:rPr>
        <w:t xml:space="preserve"> </w:t>
      </w:r>
    </w:p>
    <w:p w14:paraId="1E2C332F" w14:textId="4C576D89" w:rsidR="0065698A" w:rsidRDefault="002A771D" w:rsidP="00C7127B">
      <w:pPr>
        <w:jc w:val="both"/>
        <w:rPr>
          <w:b/>
          <w:bCs/>
        </w:rPr>
      </w:pPr>
      <w:r>
        <w:rPr>
          <w:b/>
          <w:bCs/>
        </w:rPr>
        <w:t xml:space="preserve">Proposal </w:t>
      </w:r>
      <w:r w:rsidR="00113DE2">
        <w:rPr>
          <w:b/>
          <w:bCs/>
        </w:rPr>
        <w:t>7</w:t>
      </w:r>
      <w:r>
        <w:rPr>
          <w:b/>
          <w:bCs/>
        </w:rPr>
        <w:t xml:space="preserve">: </w:t>
      </w:r>
      <w:r w:rsidR="007B05E1">
        <w:rPr>
          <w:b/>
          <w:bCs/>
        </w:rPr>
        <w:t xml:space="preserve">Based on observation 6, the ACS of the satellite can be defined with 30 dB. </w:t>
      </w:r>
    </w:p>
    <w:p w14:paraId="6B9DA29F" w14:textId="0D31FFCD" w:rsidR="00327222" w:rsidRPr="001E4305" w:rsidRDefault="005D0BD6" w:rsidP="00693E10">
      <w:pPr>
        <w:pStyle w:val="Heading1"/>
        <w:ind w:left="0" w:firstLine="0"/>
        <w:jc w:val="both"/>
      </w:pPr>
      <w:r>
        <w:t>4</w:t>
      </w:r>
      <w:r w:rsidR="00327222">
        <w:t>.</w:t>
      </w:r>
      <w:r w:rsidR="00327222">
        <w:tab/>
      </w:r>
      <w:r w:rsidR="00327222" w:rsidRPr="00534C0E">
        <w:t>References</w:t>
      </w:r>
    </w:p>
    <w:p w14:paraId="7EA48A34" w14:textId="46D554C2" w:rsidR="00B72633" w:rsidRPr="00C7127B" w:rsidRDefault="00E84D27" w:rsidP="00C7127B">
      <w:pPr>
        <w:pStyle w:val="List"/>
        <w:numPr>
          <w:ilvl w:val="0"/>
          <w:numId w:val="1"/>
        </w:numPr>
        <w:tabs>
          <w:tab w:val="left" w:pos="270"/>
        </w:tabs>
        <w:ind w:left="0" w:firstLine="0"/>
        <w:jc w:val="both"/>
        <w:rPr>
          <w:rFonts w:eastAsia="SimSun"/>
          <w:szCs w:val="22"/>
          <w:lang w:eastAsia="zh-CN"/>
        </w:rPr>
      </w:pPr>
      <w:r w:rsidRPr="0018540B">
        <w:rPr>
          <w:rFonts w:eastAsia="SimSun"/>
          <w:szCs w:val="22"/>
          <w:lang w:eastAsia="zh-CN"/>
        </w:rPr>
        <w:t>R4-</w:t>
      </w:r>
      <w:r w:rsidR="008833C0" w:rsidRPr="0018540B">
        <w:rPr>
          <w:rFonts w:eastAsia="SimSun"/>
          <w:szCs w:val="22"/>
          <w:lang w:eastAsia="zh-CN"/>
        </w:rPr>
        <w:t>2504723</w:t>
      </w:r>
      <w:r w:rsidRPr="0018540B">
        <w:rPr>
          <w:rFonts w:eastAsia="SimSun"/>
          <w:szCs w:val="22"/>
          <w:lang w:eastAsia="zh-CN"/>
        </w:rPr>
        <w:t xml:space="preserve">, </w:t>
      </w:r>
      <w:r w:rsidR="0018540B" w:rsidRPr="0018540B">
        <w:rPr>
          <w:rFonts w:eastAsia="SimSun"/>
          <w:szCs w:val="22"/>
          <w:lang w:eastAsia="zh-CN"/>
        </w:rPr>
        <w:t>Way Forward for [114bis][313] NR_NTN_Ku_Band_Coexistence</w:t>
      </w:r>
      <w:r w:rsidR="0018540B">
        <w:rPr>
          <w:rFonts w:eastAsia="SimSun"/>
          <w:szCs w:val="22"/>
          <w:lang w:eastAsia="zh-CN"/>
        </w:rPr>
        <w:t>, Moderator Intelsat</w:t>
      </w:r>
    </w:p>
    <w:p w14:paraId="406DFB4B" w14:textId="715E14D5" w:rsidR="00930EE5" w:rsidRPr="005A107B" w:rsidRDefault="00930EE5" w:rsidP="00930EE5">
      <w:pPr>
        <w:pStyle w:val="Heading1"/>
        <w:jc w:val="both"/>
      </w:pPr>
      <w:r>
        <w:t>5. Annex</w:t>
      </w:r>
      <w:r w:rsidR="007A64FA">
        <w:t xml:space="preserve"> 1</w:t>
      </w:r>
    </w:p>
    <w:p w14:paraId="672E7F53" w14:textId="371D0EA6" w:rsidR="00B72633" w:rsidRPr="005F4C70" w:rsidRDefault="00301D37" w:rsidP="005F4C70">
      <w:pPr>
        <w:jc w:val="both"/>
      </w:pPr>
      <w:r w:rsidRPr="005F4C70">
        <w:t>In Figure 1 below, the gain is plotted as a function of the elevation angle</w:t>
      </w:r>
      <w:r w:rsidR="005F4C70" w:rsidRPr="005F4C70">
        <w:t xml:space="preserve"> for both the phased array antenna and the parabolic antenna. </w:t>
      </w:r>
      <w:r w:rsidR="005F4C70">
        <w:t>For the phased array</w:t>
      </w:r>
      <w:r w:rsidR="007344D8">
        <w:t xml:space="preserve"> antenna</w:t>
      </w:r>
      <w:r w:rsidR="005F4C70">
        <w:t xml:space="preserve">, the 45x45 configuration is used with </w:t>
      </w:r>
      <w:r w:rsidR="00815B63">
        <w:t>0 deg direction</w:t>
      </w:r>
      <w:r w:rsidR="00020777">
        <w:t>/pointing to the sky</w:t>
      </w:r>
      <w:r w:rsidR="00815B63">
        <w:t xml:space="preserve"> and compared with the parabolic antenna with 60 cm diameter. </w:t>
      </w:r>
      <w:r w:rsidR="007A64FA">
        <w:t>For both cases, the maximum EIRP is 76.6 dBm however the sidelobes in the phased array case is much stronger</w:t>
      </w:r>
      <w:r w:rsidR="000E459F">
        <w:t>.</w:t>
      </w:r>
      <w:r w:rsidR="007A64FA">
        <w:t xml:space="preserve"> </w:t>
      </w:r>
      <w:r w:rsidR="000E459F">
        <w:t>T</w:t>
      </w:r>
      <w:r w:rsidR="007A64FA">
        <w:t xml:space="preserve">hat explains why with phased array case, the results </w:t>
      </w:r>
      <w:r w:rsidR="000C6444">
        <w:t>are</w:t>
      </w:r>
      <w:r w:rsidR="007A64FA">
        <w:t xml:space="preserve"> more stringent in some cases as highlighted in the results section above. </w:t>
      </w:r>
    </w:p>
    <w:p w14:paraId="50B30D73" w14:textId="77777777" w:rsidR="00B72633" w:rsidRDefault="00B72633" w:rsidP="00B72633">
      <w:pPr>
        <w:pStyle w:val="List"/>
        <w:tabs>
          <w:tab w:val="left" w:pos="270"/>
        </w:tabs>
        <w:jc w:val="both"/>
        <w:rPr>
          <w:rFonts w:eastAsia="SimSun"/>
          <w:szCs w:val="22"/>
          <w:lang w:eastAsia="zh-CN"/>
        </w:rPr>
      </w:pPr>
    </w:p>
    <w:p w14:paraId="5CCF256C" w14:textId="77777777" w:rsidR="00930EE5" w:rsidRDefault="00930EE5" w:rsidP="00B72633">
      <w:pPr>
        <w:pStyle w:val="List"/>
        <w:tabs>
          <w:tab w:val="left" w:pos="270"/>
        </w:tabs>
        <w:jc w:val="both"/>
        <w:rPr>
          <w:rFonts w:eastAsia="SimSun"/>
          <w:szCs w:val="22"/>
          <w:lang w:eastAsia="zh-CN"/>
        </w:rPr>
      </w:pPr>
    </w:p>
    <w:p w14:paraId="243B7C89" w14:textId="183F93C1" w:rsidR="00930EE5" w:rsidRDefault="00930EE5" w:rsidP="000C6444">
      <w:pPr>
        <w:pStyle w:val="List"/>
        <w:tabs>
          <w:tab w:val="left" w:pos="270"/>
        </w:tabs>
        <w:jc w:val="center"/>
        <w:rPr>
          <w:rFonts w:eastAsia="SimSun"/>
          <w:szCs w:val="22"/>
          <w:lang w:eastAsia="zh-CN"/>
        </w:rPr>
      </w:pPr>
      <w:r w:rsidRPr="00930EE5">
        <w:rPr>
          <w:rFonts w:eastAsia="SimSun"/>
          <w:noProof/>
          <w:szCs w:val="22"/>
          <w:lang w:eastAsia="zh-CN"/>
        </w:rPr>
        <w:drawing>
          <wp:inline distT="0" distB="0" distL="0" distR="0" wp14:anchorId="5A1417AC" wp14:editId="43728977">
            <wp:extent cx="5943600" cy="3226435"/>
            <wp:effectExtent l="0" t="0" r="0" b="0"/>
            <wp:docPr id="91365460" name="Picture 1" descr="A graph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365460" name="Picture 1" descr="A graph of a graph&#10;&#10;AI-generated content may be incorrect."/>
                    <pic:cNvPicPr/>
                  </pic:nvPicPr>
                  <pic:blipFill>
                    <a:blip r:embed="rId11"/>
                    <a:stretch>
                      <a:fillRect/>
                    </a:stretch>
                  </pic:blipFill>
                  <pic:spPr>
                    <a:xfrm>
                      <a:off x="0" y="0"/>
                      <a:ext cx="5943600" cy="3226435"/>
                    </a:xfrm>
                    <a:prstGeom prst="rect">
                      <a:avLst/>
                    </a:prstGeom>
                  </pic:spPr>
                </pic:pic>
              </a:graphicData>
            </a:graphic>
          </wp:inline>
        </w:drawing>
      </w:r>
    </w:p>
    <w:p w14:paraId="7CEEDA1C" w14:textId="7D4E90B0" w:rsidR="00B70BA8" w:rsidRPr="00934C5F" w:rsidRDefault="00B70BA8" w:rsidP="00B70BA8">
      <w:pPr>
        <w:jc w:val="center"/>
        <w:rPr>
          <w:lang w:val="en-US"/>
        </w:rPr>
      </w:pPr>
      <w:r>
        <w:rPr>
          <w:b/>
          <w:bCs/>
        </w:rPr>
        <w:t>Figure 1: VSAT Parabolic antenna vs Phased array antenna pattern</w:t>
      </w:r>
    </w:p>
    <w:p w14:paraId="1AA9BE1B" w14:textId="77777777" w:rsidR="00B70BA8" w:rsidRPr="00B70BA8" w:rsidRDefault="00B70BA8" w:rsidP="00B72633">
      <w:pPr>
        <w:pStyle w:val="List"/>
        <w:tabs>
          <w:tab w:val="left" w:pos="270"/>
        </w:tabs>
        <w:jc w:val="both"/>
        <w:rPr>
          <w:rFonts w:eastAsia="SimSun"/>
          <w:szCs w:val="22"/>
          <w:lang w:val="en-US" w:eastAsia="zh-CN"/>
        </w:rPr>
      </w:pPr>
    </w:p>
    <w:sectPr w:rsidR="00B70BA8" w:rsidRPr="00B70BA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C5C8F7" w14:textId="77777777" w:rsidR="002D38B2" w:rsidRDefault="002D38B2" w:rsidP="00E63E86">
      <w:pPr>
        <w:spacing w:after="0"/>
      </w:pPr>
      <w:r>
        <w:separator/>
      </w:r>
    </w:p>
  </w:endnote>
  <w:endnote w:type="continuationSeparator" w:id="0">
    <w:p w14:paraId="1BA359E3" w14:textId="77777777" w:rsidR="002D38B2" w:rsidRDefault="002D38B2" w:rsidP="00E63E86">
      <w:pPr>
        <w:spacing w:after="0"/>
      </w:pPr>
      <w:r>
        <w:continuationSeparator/>
      </w:r>
    </w:p>
  </w:endnote>
  <w:endnote w:type="continuationNotice" w:id="1">
    <w:p w14:paraId="1F62D30A" w14:textId="77777777" w:rsidR="002D38B2" w:rsidRDefault="002D38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FD8F99" w14:textId="77777777" w:rsidR="002D38B2" w:rsidRDefault="002D38B2" w:rsidP="00E63E86">
      <w:pPr>
        <w:spacing w:after="0"/>
      </w:pPr>
      <w:r>
        <w:separator/>
      </w:r>
    </w:p>
  </w:footnote>
  <w:footnote w:type="continuationSeparator" w:id="0">
    <w:p w14:paraId="30B5B73B" w14:textId="77777777" w:rsidR="002D38B2" w:rsidRDefault="002D38B2" w:rsidP="00E63E86">
      <w:pPr>
        <w:spacing w:after="0"/>
      </w:pPr>
      <w:r>
        <w:continuationSeparator/>
      </w:r>
    </w:p>
  </w:footnote>
  <w:footnote w:type="continuationNotice" w:id="1">
    <w:p w14:paraId="1A064B1B" w14:textId="77777777" w:rsidR="002D38B2" w:rsidRDefault="002D38B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9A686B"/>
    <w:multiLevelType w:val="hybridMultilevel"/>
    <w:tmpl w:val="139C85E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24E45CA"/>
    <w:multiLevelType w:val="hybridMultilevel"/>
    <w:tmpl w:val="85D826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CB51C27"/>
    <w:multiLevelType w:val="hybridMultilevel"/>
    <w:tmpl w:val="6A3C2046"/>
    <w:lvl w:ilvl="0" w:tplc="14288432">
      <w:start w:val="1"/>
      <w:numFmt w:val="decimal"/>
      <w:lvlText w:val="[%1]"/>
      <w:lvlJc w:val="left"/>
      <w:pPr>
        <w:ind w:left="11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96340308">
    <w:abstractNumId w:val="2"/>
  </w:num>
  <w:num w:numId="2" w16cid:durableId="1185443439">
    <w:abstractNumId w:val="1"/>
  </w:num>
  <w:num w:numId="3" w16cid:durableId="853299999">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zQ0MjWzNDMwMLG0MLdU0lEKTi0uzszPAykwqgUAsqhxxiwAAAA="/>
  </w:docVars>
  <w:rsids>
    <w:rsidRoot w:val="007C29B9"/>
    <w:rsid w:val="00000687"/>
    <w:rsid w:val="000012DA"/>
    <w:rsid w:val="000029F6"/>
    <w:rsid w:val="00004E3C"/>
    <w:rsid w:val="00005611"/>
    <w:rsid w:val="0000566D"/>
    <w:rsid w:val="00006A58"/>
    <w:rsid w:val="0000703E"/>
    <w:rsid w:val="00010B20"/>
    <w:rsid w:val="00011D01"/>
    <w:rsid w:val="00011E73"/>
    <w:rsid w:val="00012975"/>
    <w:rsid w:val="000136C1"/>
    <w:rsid w:val="00014207"/>
    <w:rsid w:val="00015906"/>
    <w:rsid w:val="00015C02"/>
    <w:rsid w:val="00016436"/>
    <w:rsid w:val="000172EC"/>
    <w:rsid w:val="0001736D"/>
    <w:rsid w:val="000203F1"/>
    <w:rsid w:val="00020777"/>
    <w:rsid w:val="00020A14"/>
    <w:rsid w:val="00021677"/>
    <w:rsid w:val="00021A72"/>
    <w:rsid w:val="00021BD3"/>
    <w:rsid w:val="00021FCF"/>
    <w:rsid w:val="000227F2"/>
    <w:rsid w:val="00023D1D"/>
    <w:rsid w:val="00024122"/>
    <w:rsid w:val="00025A8B"/>
    <w:rsid w:val="00025B6B"/>
    <w:rsid w:val="00026BA8"/>
    <w:rsid w:val="00026C27"/>
    <w:rsid w:val="00026CCC"/>
    <w:rsid w:val="00026E46"/>
    <w:rsid w:val="000306A4"/>
    <w:rsid w:val="00033927"/>
    <w:rsid w:val="00033DB2"/>
    <w:rsid w:val="0003435A"/>
    <w:rsid w:val="00034C89"/>
    <w:rsid w:val="00034DB4"/>
    <w:rsid w:val="0003548A"/>
    <w:rsid w:val="0003579F"/>
    <w:rsid w:val="00036B51"/>
    <w:rsid w:val="00037D98"/>
    <w:rsid w:val="0004083D"/>
    <w:rsid w:val="000408A8"/>
    <w:rsid w:val="00040A18"/>
    <w:rsid w:val="00040E10"/>
    <w:rsid w:val="00040F1F"/>
    <w:rsid w:val="00041D08"/>
    <w:rsid w:val="00042B50"/>
    <w:rsid w:val="00042D7E"/>
    <w:rsid w:val="00043693"/>
    <w:rsid w:val="000437A6"/>
    <w:rsid w:val="00045C1E"/>
    <w:rsid w:val="00046E66"/>
    <w:rsid w:val="00047804"/>
    <w:rsid w:val="00047C78"/>
    <w:rsid w:val="00053C56"/>
    <w:rsid w:val="000553B6"/>
    <w:rsid w:val="00055431"/>
    <w:rsid w:val="0005602D"/>
    <w:rsid w:val="00056504"/>
    <w:rsid w:val="00057A1E"/>
    <w:rsid w:val="00057AD4"/>
    <w:rsid w:val="00060D74"/>
    <w:rsid w:val="00060F12"/>
    <w:rsid w:val="00061297"/>
    <w:rsid w:val="00061519"/>
    <w:rsid w:val="0006272B"/>
    <w:rsid w:val="000628BA"/>
    <w:rsid w:val="00062925"/>
    <w:rsid w:val="00062949"/>
    <w:rsid w:val="00064CEA"/>
    <w:rsid w:val="00065BA0"/>
    <w:rsid w:val="00066114"/>
    <w:rsid w:val="000663DA"/>
    <w:rsid w:val="00066E43"/>
    <w:rsid w:val="000676C8"/>
    <w:rsid w:val="0006796E"/>
    <w:rsid w:val="00067CF5"/>
    <w:rsid w:val="0007150C"/>
    <w:rsid w:val="000725C8"/>
    <w:rsid w:val="00072A98"/>
    <w:rsid w:val="000732E5"/>
    <w:rsid w:val="00073786"/>
    <w:rsid w:val="00073BC5"/>
    <w:rsid w:val="000753FA"/>
    <w:rsid w:val="000755F2"/>
    <w:rsid w:val="00075971"/>
    <w:rsid w:val="00075B9D"/>
    <w:rsid w:val="00075F76"/>
    <w:rsid w:val="0007603D"/>
    <w:rsid w:val="0007797C"/>
    <w:rsid w:val="00077D6C"/>
    <w:rsid w:val="00077F34"/>
    <w:rsid w:val="000813E6"/>
    <w:rsid w:val="0008235E"/>
    <w:rsid w:val="00082948"/>
    <w:rsid w:val="000834EB"/>
    <w:rsid w:val="000836B3"/>
    <w:rsid w:val="00084353"/>
    <w:rsid w:val="00084E9E"/>
    <w:rsid w:val="00086161"/>
    <w:rsid w:val="000874BA"/>
    <w:rsid w:val="00090896"/>
    <w:rsid w:val="000910C3"/>
    <w:rsid w:val="00091AE4"/>
    <w:rsid w:val="00093081"/>
    <w:rsid w:val="00093B5E"/>
    <w:rsid w:val="000944FC"/>
    <w:rsid w:val="0009478D"/>
    <w:rsid w:val="000947DD"/>
    <w:rsid w:val="00096828"/>
    <w:rsid w:val="00096F82"/>
    <w:rsid w:val="000A05BE"/>
    <w:rsid w:val="000A0971"/>
    <w:rsid w:val="000A0E16"/>
    <w:rsid w:val="000A0F6F"/>
    <w:rsid w:val="000A1922"/>
    <w:rsid w:val="000A2C3D"/>
    <w:rsid w:val="000A3AC9"/>
    <w:rsid w:val="000A3B38"/>
    <w:rsid w:val="000A3E56"/>
    <w:rsid w:val="000A49BB"/>
    <w:rsid w:val="000A5A2B"/>
    <w:rsid w:val="000A619E"/>
    <w:rsid w:val="000A66F9"/>
    <w:rsid w:val="000A6EFB"/>
    <w:rsid w:val="000B0881"/>
    <w:rsid w:val="000B12C5"/>
    <w:rsid w:val="000B1367"/>
    <w:rsid w:val="000B1BC7"/>
    <w:rsid w:val="000B24B6"/>
    <w:rsid w:val="000B2583"/>
    <w:rsid w:val="000B33C3"/>
    <w:rsid w:val="000B43AD"/>
    <w:rsid w:val="000B45EB"/>
    <w:rsid w:val="000B476F"/>
    <w:rsid w:val="000B5404"/>
    <w:rsid w:val="000B56FE"/>
    <w:rsid w:val="000C25B8"/>
    <w:rsid w:val="000C3ED4"/>
    <w:rsid w:val="000C4E7F"/>
    <w:rsid w:val="000C4FF8"/>
    <w:rsid w:val="000C6444"/>
    <w:rsid w:val="000C69A7"/>
    <w:rsid w:val="000C6A92"/>
    <w:rsid w:val="000C7EF4"/>
    <w:rsid w:val="000D058A"/>
    <w:rsid w:val="000D31B4"/>
    <w:rsid w:val="000D4BA2"/>
    <w:rsid w:val="000D52F9"/>
    <w:rsid w:val="000D66D0"/>
    <w:rsid w:val="000D6911"/>
    <w:rsid w:val="000D7983"/>
    <w:rsid w:val="000D7D68"/>
    <w:rsid w:val="000E01ED"/>
    <w:rsid w:val="000E1018"/>
    <w:rsid w:val="000E35CC"/>
    <w:rsid w:val="000E4475"/>
    <w:rsid w:val="000E459F"/>
    <w:rsid w:val="000E486E"/>
    <w:rsid w:val="000E606E"/>
    <w:rsid w:val="000E78C1"/>
    <w:rsid w:val="000F09C7"/>
    <w:rsid w:val="000F13AA"/>
    <w:rsid w:val="000F1998"/>
    <w:rsid w:val="000F1C19"/>
    <w:rsid w:val="000F1F05"/>
    <w:rsid w:val="000F2335"/>
    <w:rsid w:val="000F2444"/>
    <w:rsid w:val="000F30BD"/>
    <w:rsid w:val="000F3D33"/>
    <w:rsid w:val="000F698C"/>
    <w:rsid w:val="000F70F3"/>
    <w:rsid w:val="000F7F62"/>
    <w:rsid w:val="00100989"/>
    <w:rsid w:val="00100CE8"/>
    <w:rsid w:val="001015B1"/>
    <w:rsid w:val="00102DD5"/>
    <w:rsid w:val="001032B9"/>
    <w:rsid w:val="00103502"/>
    <w:rsid w:val="001038BC"/>
    <w:rsid w:val="00104DEC"/>
    <w:rsid w:val="0010500A"/>
    <w:rsid w:val="00105F12"/>
    <w:rsid w:val="001067ED"/>
    <w:rsid w:val="00106C13"/>
    <w:rsid w:val="0010779C"/>
    <w:rsid w:val="00107A3E"/>
    <w:rsid w:val="001101A1"/>
    <w:rsid w:val="00110A43"/>
    <w:rsid w:val="001119A8"/>
    <w:rsid w:val="001119D2"/>
    <w:rsid w:val="00112529"/>
    <w:rsid w:val="00113DE2"/>
    <w:rsid w:val="00116339"/>
    <w:rsid w:val="00116B7C"/>
    <w:rsid w:val="00117033"/>
    <w:rsid w:val="001179D8"/>
    <w:rsid w:val="00117D99"/>
    <w:rsid w:val="0012011A"/>
    <w:rsid w:val="00120465"/>
    <w:rsid w:val="00120DE4"/>
    <w:rsid w:val="001220E1"/>
    <w:rsid w:val="00122447"/>
    <w:rsid w:val="00122B9A"/>
    <w:rsid w:val="00124BD9"/>
    <w:rsid w:val="00124E31"/>
    <w:rsid w:val="00125A8E"/>
    <w:rsid w:val="00125E3B"/>
    <w:rsid w:val="001262BF"/>
    <w:rsid w:val="0012650A"/>
    <w:rsid w:val="001265FE"/>
    <w:rsid w:val="001266CA"/>
    <w:rsid w:val="001268E3"/>
    <w:rsid w:val="001308A6"/>
    <w:rsid w:val="00131153"/>
    <w:rsid w:val="001317E7"/>
    <w:rsid w:val="00131EC0"/>
    <w:rsid w:val="001324EB"/>
    <w:rsid w:val="00132D35"/>
    <w:rsid w:val="00132DF7"/>
    <w:rsid w:val="001338EF"/>
    <w:rsid w:val="00133C2C"/>
    <w:rsid w:val="00133D72"/>
    <w:rsid w:val="00133E02"/>
    <w:rsid w:val="001342E2"/>
    <w:rsid w:val="00134821"/>
    <w:rsid w:val="00134E6F"/>
    <w:rsid w:val="001354B4"/>
    <w:rsid w:val="00137FFE"/>
    <w:rsid w:val="00140D19"/>
    <w:rsid w:val="00141322"/>
    <w:rsid w:val="00141AB1"/>
    <w:rsid w:val="0014243D"/>
    <w:rsid w:val="001424CD"/>
    <w:rsid w:val="00142917"/>
    <w:rsid w:val="00142A5D"/>
    <w:rsid w:val="00143413"/>
    <w:rsid w:val="00144098"/>
    <w:rsid w:val="0014455E"/>
    <w:rsid w:val="001451DD"/>
    <w:rsid w:val="00145291"/>
    <w:rsid w:val="00145587"/>
    <w:rsid w:val="00146060"/>
    <w:rsid w:val="001466D7"/>
    <w:rsid w:val="0015006F"/>
    <w:rsid w:val="001509BA"/>
    <w:rsid w:val="001517A2"/>
    <w:rsid w:val="0015235E"/>
    <w:rsid w:val="00153941"/>
    <w:rsid w:val="00153C07"/>
    <w:rsid w:val="00153D8F"/>
    <w:rsid w:val="00155258"/>
    <w:rsid w:val="00155D8A"/>
    <w:rsid w:val="00156CC2"/>
    <w:rsid w:val="0016117E"/>
    <w:rsid w:val="001613F0"/>
    <w:rsid w:val="001634A2"/>
    <w:rsid w:val="00164717"/>
    <w:rsid w:val="00164ACB"/>
    <w:rsid w:val="00164E67"/>
    <w:rsid w:val="00165B7A"/>
    <w:rsid w:val="001676DA"/>
    <w:rsid w:val="001679BF"/>
    <w:rsid w:val="00167B1C"/>
    <w:rsid w:val="001709F9"/>
    <w:rsid w:val="001719BE"/>
    <w:rsid w:val="0017209F"/>
    <w:rsid w:val="001723AF"/>
    <w:rsid w:val="00172CAA"/>
    <w:rsid w:val="001731AE"/>
    <w:rsid w:val="001758CC"/>
    <w:rsid w:val="001761BB"/>
    <w:rsid w:val="0017632D"/>
    <w:rsid w:val="00176B70"/>
    <w:rsid w:val="00177298"/>
    <w:rsid w:val="00180018"/>
    <w:rsid w:val="0018088A"/>
    <w:rsid w:val="0018099B"/>
    <w:rsid w:val="00181F49"/>
    <w:rsid w:val="0018267C"/>
    <w:rsid w:val="00182EF5"/>
    <w:rsid w:val="00182F58"/>
    <w:rsid w:val="00184E19"/>
    <w:rsid w:val="0018540B"/>
    <w:rsid w:val="00185C87"/>
    <w:rsid w:val="00185DA0"/>
    <w:rsid w:val="00186EA7"/>
    <w:rsid w:val="00186FA4"/>
    <w:rsid w:val="001877CF"/>
    <w:rsid w:val="00187D74"/>
    <w:rsid w:val="0019023F"/>
    <w:rsid w:val="00192FCC"/>
    <w:rsid w:val="001933BA"/>
    <w:rsid w:val="001946E6"/>
    <w:rsid w:val="001953BD"/>
    <w:rsid w:val="001953F5"/>
    <w:rsid w:val="0019661D"/>
    <w:rsid w:val="00197552"/>
    <w:rsid w:val="001975A7"/>
    <w:rsid w:val="00197D2B"/>
    <w:rsid w:val="001A04A1"/>
    <w:rsid w:val="001A1D57"/>
    <w:rsid w:val="001A1D8B"/>
    <w:rsid w:val="001A2AEF"/>
    <w:rsid w:val="001A2FE0"/>
    <w:rsid w:val="001A49AE"/>
    <w:rsid w:val="001A5E3A"/>
    <w:rsid w:val="001A75A7"/>
    <w:rsid w:val="001A7857"/>
    <w:rsid w:val="001A7BF4"/>
    <w:rsid w:val="001B043B"/>
    <w:rsid w:val="001B17F9"/>
    <w:rsid w:val="001B1CE3"/>
    <w:rsid w:val="001B2489"/>
    <w:rsid w:val="001B256E"/>
    <w:rsid w:val="001B2925"/>
    <w:rsid w:val="001B2BD3"/>
    <w:rsid w:val="001B2E0C"/>
    <w:rsid w:val="001B2E58"/>
    <w:rsid w:val="001B440C"/>
    <w:rsid w:val="001B45BA"/>
    <w:rsid w:val="001B4F6E"/>
    <w:rsid w:val="001B57DB"/>
    <w:rsid w:val="001B5BFB"/>
    <w:rsid w:val="001B6DBC"/>
    <w:rsid w:val="001B6FFF"/>
    <w:rsid w:val="001B7008"/>
    <w:rsid w:val="001B7BB5"/>
    <w:rsid w:val="001C16E3"/>
    <w:rsid w:val="001C17E7"/>
    <w:rsid w:val="001C2455"/>
    <w:rsid w:val="001C2A2A"/>
    <w:rsid w:val="001C2D6D"/>
    <w:rsid w:val="001C3005"/>
    <w:rsid w:val="001C4436"/>
    <w:rsid w:val="001C6045"/>
    <w:rsid w:val="001C6F9D"/>
    <w:rsid w:val="001D07E0"/>
    <w:rsid w:val="001D0F96"/>
    <w:rsid w:val="001D1390"/>
    <w:rsid w:val="001D19EE"/>
    <w:rsid w:val="001D1A4B"/>
    <w:rsid w:val="001D1BC1"/>
    <w:rsid w:val="001D5188"/>
    <w:rsid w:val="001D70FC"/>
    <w:rsid w:val="001D7699"/>
    <w:rsid w:val="001E0403"/>
    <w:rsid w:val="001E0442"/>
    <w:rsid w:val="001E0696"/>
    <w:rsid w:val="001E09B1"/>
    <w:rsid w:val="001E0F65"/>
    <w:rsid w:val="001E100B"/>
    <w:rsid w:val="001E109C"/>
    <w:rsid w:val="001E15E2"/>
    <w:rsid w:val="001E1E39"/>
    <w:rsid w:val="001E21A9"/>
    <w:rsid w:val="001E2A6B"/>
    <w:rsid w:val="001E2A78"/>
    <w:rsid w:val="001E32F2"/>
    <w:rsid w:val="001E33DB"/>
    <w:rsid w:val="001E39A0"/>
    <w:rsid w:val="001E50D8"/>
    <w:rsid w:val="001E76D7"/>
    <w:rsid w:val="001F0013"/>
    <w:rsid w:val="001F08F6"/>
    <w:rsid w:val="001F12D4"/>
    <w:rsid w:val="001F4417"/>
    <w:rsid w:val="001F4F92"/>
    <w:rsid w:val="001F59B9"/>
    <w:rsid w:val="001F5BB9"/>
    <w:rsid w:val="001F6208"/>
    <w:rsid w:val="001F7256"/>
    <w:rsid w:val="001F7DB0"/>
    <w:rsid w:val="00200D9C"/>
    <w:rsid w:val="00202A5F"/>
    <w:rsid w:val="002035D0"/>
    <w:rsid w:val="002036D2"/>
    <w:rsid w:val="0020437D"/>
    <w:rsid w:val="002046C3"/>
    <w:rsid w:val="002048DB"/>
    <w:rsid w:val="0020597F"/>
    <w:rsid w:val="0020675D"/>
    <w:rsid w:val="00206B35"/>
    <w:rsid w:val="00207039"/>
    <w:rsid w:val="00210D97"/>
    <w:rsid w:val="0021338E"/>
    <w:rsid w:val="00213590"/>
    <w:rsid w:val="002136EE"/>
    <w:rsid w:val="00213A41"/>
    <w:rsid w:val="00213CFA"/>
    <w:rsid w:val="002153DC"/>
    <w:rsid w:val="00215F4A"/>
    <w:rsid w:val="0021608F"/>
    <w:rsid w:val="002170CC"/>
    <w:rsid w:val="00217392"/>
    <w:rsid w:val="0021750F"/>
    <w:rsid w:val="00220471"/>
    <w:rsid w:val="002204EC"/>
    <w:rsid w:val="00220691"/>
    <w:rsid w:val="00220858"/>
    <w:rsid w:val="0022094A"/>
    <w:rsid w:val="00221533"/>
    <w:rsid w:val="00221757"/>
    <w:rsid w:val="00222156"/>
    <w:rsid w:val="002223FB"/>
    <w:rsid w:val="00222E32"/>
    <w:rsid w:val="0022302A"/>
    <w:rsid w:val="00224110"/>
    <w:rsid w:val="002255E3"/>
    <w:rsid w:val="00225778"/>
    <w:rsid w:val="002257CD"/>
    <w:rsid w:val="00225B1E"/>
    <w:rsid w:val="00225F87"/>
    <w:rsid w:val="002264AE"/>
    <w:rsid w:val="002264E6"/>
    <w:rsid w:val="00227615"/>
    <w:rsid w:val="002306E8"/>
    <w:rsid w:val="002319E2"/>
    <w:rsid w:val="002332CA"/>
    <w:rsid w:val="00233DB4"/>
    <w:rsid w:val="00234EEE"/>
    <w:rsid w:val="0023616C"/>
    <w:rsid w:val="00236A39"/>
    <w:rsid w:val="00240CFB"/>
    <w:rsid w:val="002410C9"/>
    <w:rsid w:val="00242615"/>
    <w:rsid w:val="002432C1"/>
    <w:rsid w:val="002434FA"/>
    <w:rsid w:val="00244053"/>
    <w:rsid w:val="00244AD4"/>
    <w:rsid w:val="0024534A"/>
    <w:rsid w:val="00245B6F"/>
    <w:rsid w:val="00245B92"/>
    <w:rsid w:val="00245DEB"/>
    <w:rsid w:val="00246B82"/>
    <w:rsid w:val="00247821"/>
    <w:rsid w:val="0025001C"/>
    <w:rsid w:val="00250A1B"/>
    <w:rsid w:val="00250E7E"/>
    <w:rsid w:val="00252F03"/>
    <w:rsid w:val="0025360D"/>
    <w:rsid w:val="00253F83"/>
    <w:rsid w:val="00253FC5"/>
    <w:rsid w:val="002543F2"/>
    <w:rsid w:val="00254475"/>
    <w:rsid w:val="00254EFE"/>
    <w:rsid w:val="002570CE"/>
    <w:rsid w:val="00257C14"/>
    <w:rsid w:val="00257CF1"/>
    <w:rsid w:val="0026311A"/>
    <w:rsid w:val="00263A96"/>
    <w:rsid w:val="002645E9"/>
    <w:rsid w:val="00265ED6"/>
    <w:rsid w:val="0026677C"/>
    <w:rsid w:val="002672B7"/>
    <w:rsid w:val="002678C8"/>
    <w:rsid w:val="00270547"/>
    <w:rsid w:val="002707AB"/>
    <w:rsid w:val="002720E9"/>
    <w:rsid w:val="00274605"/>
    <w:rsid w:val="00274853"/>
    <w:rsid w:val="00275A6C"/>
    <w:rsid w:val="00276AFE"/>
    <w:rsid w:val="002770BE"/>
    <w:rsid w:val="00277A19"/>
    <w:rsid w:val="0028025D"/>
    <w:rsid w:val="00280366"/>
    <w:rsid w:val="002809F1"/>
    <w:rsid w:val="002819F9"/>
    <w:rsid w:val="00281CFC"/>
    <w:rsid w:val="002822DB"/>
    <w:rsid w:val="00282753"/>
    <w:rsid w:val="0028391A"/>
    <w:rsid w:val="0028447F"/>
    <w:rsid w:val="0028529A"/>
    <w:rsid w:val="0028551E"/>
    <w:rsid w:val="00286669"/>
    <w:rsid w:val="002867B9"/>
    <w:rsid w:val="002870D0"/>
    <w:rsid w:val="00287898"/>
    <w:rsid w:val="00291C9B"/>
    <w:rsid w:val="00292738"/>
    <w:rsid w:val="002936F8"/>
    <w:rsid w:val="00294B75"/>
    <w:rsid w:val="002954B1"/>
    <w:rsid w:val="00295960"/>
    <w:rsid w:val="002966E2"/>
    <w:rsid w:val="00296BB8"/>
    <w:rsid w:val="00297559"/>
    <w:rsid w:val="002A06D9"/>
    <w:rsid w:val="002A06EA"/>
    <w:rsid w:val="002A09F0"/>
    <w:rsid w:val="002A29F3"/>
    <w:rsid w:val="002A2A72"/>
    <w:rsid w:val="002A36B8"/>
    <w:rsid w:val="002A3723"/>
    <w:rsid w:val="002A447C"/>
    <w:rsid w:val="002A4BF9"/>
    <w:rsid w:val="002A5D33"/>
    <w:rsid w:val="002A65AC"/>
    <w:rsid w:val="002A6A36"/>
    <w:rsid w:val="002A6D89"/>
    <w:rsid w:val="002A6F7B"/>
    <w:rsid w:val="002A771D"/>
    <w:rsid w:val="002B0A09"/>
    <w:rsid w:val="002B0C59"/>
    <w:rsid w:val="002B0F4A"/>
    <w:rsid w:val="002B131D"/>
    <w:rsid w:val="002B2A7A"/>
    <w:rsid w:val="002B347D"/>
    <w:rsid w:val="002B3CA7"/>
    <w:rsid w:val="002B4334"/>
    <w:rsid w:val="002B4B00"/>
    <w:rsid w:val="002B4C1D"/>
    <w:rsid w:val="002B57DB"/>
    <w:rsid w:val="002B7041"/>
    <w:rsid w:val="002B7D92"/>
    <w:rsid w:val="002C0D0B"/>
    <w:rsid w:val="002C1A44"/>
    <w:rsid w:val="002C2035"/>
    <w:rsid w:val="002C2156"/>
    <w:rsid w:val="002C2B57"/>
    <w:rsid w:val="002C31EF"/>
    <w:rsid w:val="002C3321"/>
    <w:rsid w:val="002C34CF"/>
    <w:rsid w:val="002C40A5"/>
    <w:rsid w:val="002C4690"/>
    <w:rsid w:val="002C4DBD"/>
    <w:rsid w:val="002C75D7"/>
    <w:rsid w:val="002C7A06"/>
    <w:rsid w:val="002C7A18"/>
    <w:rsid w:val="002D0831"/>
    <w:rsid w:val="002D1245"/>
    <w:rsid w:val="002D2148"/>
    <w:rsid w:val="002D28FC"/>
    <w:rsid w:val="002D33D1"/>
    <w:rsid w:val="002D3853"/>
    <w:rsid w:val="002D38B2"/>
    <w:rsid w:val="002D3E91"/>
    <w:rsid w:val="002D470C"/>
    <w:rsid w:val="002D5A65"/>
    <w:rsid w:val="002D6DC6"/>
    <w:rsid w:val="002D6E35"/>
    <w:rsid w:val="002D7EE0"/>
    <w:rsid w:val="002E0B39"/>
    <w:rsid w:val="002E0BB7"/>
    <w:rsid w:val="002E1122"/>
    <w:rsid w:val="002E1DAF"/>
    <w:rsid w:val="002E23BA"/>
    <w:rsid w:val="002E34AA"/>
    <w:rsid w:val="002E4457"/>
    <w:rsid w:val="002E4FED"/>
    <w:rsid w:val="002E6CE4"/>
    <w:rsid w:val="002E6E61"/>
    <w:rsid w:val="002E74DD"/>
    <w:rsid w:val="002F0CA0"/>
    <w:rsid w:val="002F11D2"/>
    <w:rsid w:val="002F1F82"/>
    <w:rsid w:val="002F4481"/>
    <w:rsid w:val="002F64E9"/>
    <w:rsid w:val="002F6BBB"/>
    <w:rsid w:val="002F6DBE"/>
    <w:rsid w:val="00301363"/>
    <w:rsid w:val="00301D37"/>
    <w:rsid w:val="00301E72"/>
    <w:rsid w:val="003027BE"/>
    <w:rsid w:val="00305506"/>
    <w:rsid w:val="0030689D"/>
    <w:rsid w:val="003068DC"/>
    <w:rsid w:val="00306FC8"/>
    <w:rsid w:val="003074A5"/>
    <w:rsid w:val="00310C8C"/>
    <w:rsid w:val="00310ECE"/>
    <w:rsid w:val="00311596"/>
    <w:rsid w:val="00311C04"/>
    <w:rsid w:val="00311D18"/>
    <w:rsid w:val="00312AA8"/>
    <w:rsid w:val="00312C4E"/>
    <w:rsid w:val="00312D9D"/>
    <w:rsid w:val="00314AB7"/>
    <w:rsid w:val="00314C46"/>
    <w:rsid w:val="0031504D"/>
    <w:rsid w:val="00315BFF"/>
    <w:rsid w:val="00320134"/>
    <w:rsid w:val="00322ACA"/>
    <w:rsid w:val="00322ADA"/>
    <w:rsid w:val="0032355E"/>
    <w:rsid w:val="003235A9"/>
    <w:rsid w:val="003239F8"/>
    <w:rsid w:val="0032413C"/>
    <w:rsid w:val="00324383"/>
    <w:rsid w:val="0032494B"/>
    <w:rsid w:val="0032497B"/>
    <w:rsid w:val="00324BB5"/>
    <w:rsid w:val="0032552C"/>
    <w:rsid w:val="003255C4"/>
    <w:rsid w:val="003258E0"/>
    <w:rsid w:val="00326454"/>
    <w:rsid w:val="003269AA"/>
    <w:rsid w:val="00326F91"/>
    <w:rsid w:val="00327222"/>
    <w:rsid w:val="003272BE"/>
    <w:rsid w:val="003277FF"/>
    <w:rsid w:val="003314D7"/>
    <w:rsid w:val="00331AA0"/>
    <w:rsid w:val="00332214"/>
    <w:rsid w:val="00332931"/>
    <w:rsid w:val="00332E91"/>
    <w:rsid w:val="003343F3"/>
    <w:rsid w:val="003354D1"/>
    <w:rsid w:val="003354F5"/>
    <w:rsid w:val="00335D6B"/>
    <w:rsid w:val="003372FA"/>
    <w:rsid w:val="00337C3D"/>
    <w:rsid w:val="00341D47"/>
    <w:rsid w:val="00343CB4"/>
    <w:rsid w:val="0034430D"/>
    <w:rsid w:val="003450C2"/>
    <w:rsid w:val="00345405"/>
    <w:rsid w:val="003507EC"/>
    <w:rsid w:val="00350C6B"/>
    <w:rsid w:val="0035121B"/>
    <w:rsid w:val="00351A2D"/>
    <w:rsid w:val="00351BC6"/>
    <w:rsid w:val="00351C8A"/>
    <w:rsid w:val="00351E2F"/>
    <w:rsid w:val="003521F3"/>
    <w:rsid w:val="00352300"/>
    <w:rsid w:val="003525D8"/>
    <w:rsid w:val="00352B20"/>
    <w:rsid w:val="003536E4"/>
    <w:rsid w:val="0035457D"/>
    <w:rsid w:val="00354C5D"/>
    <w:rsid w:val="00355766"/>
    <w:rsid w:val="00356016"/>
    <w:rsid w:val="00356ECD"/>
    <w:rsid w:val="00357008"/>
    <w:rsid w:val="00357649"/>
    <w:rsid w:val="003579D0"/>
    <w:rsid w:val="00357BC2"/>
    <w:rsid w:val="00357D82"/>
    <w:rsid w:val="003604AF"/>
    <w:rsid w:val="00361B27"/>
    <w:rsid w:val="00362CA1"/>
    <w:rsid w:val="003631B4"/>
    <w:rsid w:val="003633D2"/>
    <w:rsid w:val="003644CA"/>
    <w:rsid w:val="00364AB0"/>
    <w:rsid w:val="00365088"/>
    <w:rsid w:val="00365FD0"/>
    <w:rsid w:val="00367097"/>
    <w:rsid w:val="003679F3"/>
    <w:rsid w:val="00367E98"/>
    <w:rsid w:val="00370686"/>
    <w:rsid w:val="00370998"/>
    <w:rsid w:val="00370A72"/>
    <w:rsid w:val="00371F06"/>
    <w:rsid w:val="00372744"/>
    <w:rsid w:val="003732C2"/>
    <w:rsid w:val="00373408"/>
    <w:rsid w:val="0037542F"/>
    <w:rsid w:val="0037623B"/>
    <w:rsid w:val="0037701C"/>
    <w:rsid w:val="00381290"/>
    <w:rsid w:val="00381D71"/>
    <w:rsid w:val="00382561"/>
    <w:rsid w:val="00383721"/>
    <w:rsid w:val="00384001"/>
    <w:rsid w:val="00384EAA"/>
    <w:rsid w:val="003858F7"/>
    <w:rsid w:val="00387727"/>
    <w:rsid w:val="00387D15"/>
    <w:rsid w:val="0039003A"/>
    <w:rsid w:val="0039092D"/>
    <w:rsid w:val="00391DAA"/>
    <w:rsid w:val="003929D5"/>
    <w:rsid w:val="00394086"/>
    <w:rsid w:val="003949DD"/>
    <w:rsid w:val="003952BD"/>
    <w:rsid w:val="003954BC"/>
    <w:rsid w:val="00395666"/>
    <w:rsid w:val="00396208"/>
    <w:rsid w:val="00396DE0"/>
    <w:rsid w:val="003970DB"/>
    <w:rsid w:val="00397485"/>
    <w:rsid w:val="0039753E"/>
    <w:rsid w:val="00397560"/>
    <w:rsid w:val="00397B52"/>
    <w:rsid w:val="003A016B"/>
    <w:rsid w:val="003A02A8"/>
    <w:rsid w:val="003A02DF"/>
    <w:rsid w:val="003A0807"/>
    <w:rsid w:val="003A1957"/>
    <w:rsid w:val="003A1B46"/>
    <w:rsid w:val="003A1CDB"/>
    <w:rsid w:val="003A1E58"/>
    <w:rsid w:val="003A253F"/>
    <w:rsid w:val="003A29F0"/>
    <w:rsid w:val="003A2CCF"/>
    <w:rsid w:val="003A3701"/>
    <w:rsid w:val="003A3D63"/>
    <w:rsid w:val="003A40E5"/>
    <w:rsid w:val="003A6347"/>
    <w:rsid w:val="003A79EB"/>
    <w:rsid w:val="003A7B46"/>
    <w:rsid w:val="003B1416"/>
    <w:rsid w:val="003B16C7"/>
    <w:rsid w:val="003B1852"/>
    <w:rsid w:val="003B1882"/>
    <w:rsid w:val="003B1FD0"/>
    <w:rsid w:val="003B2074"/>
    <w:rsid w:val="003B2E2C"/>
    <w:rsid w:val="003B2F65"/>
    <w:rsid w:val="003B336F"/>
    <w:rsid w:val="003B457E"/>
    <w:rsid w:val="003B45CB"/>
    <w:rsid w:val="003B67A0"/>
    <w:rsid w:val="003B6910"/>
    <w:rsid w:val="003B78D1"/>
    <w:rsid w:val="003C23A5"/>
    <w:rsid w:val="003C2AFC"/>
    <w:rsid w:val="003C34D1"/>
    <w:rsid w:val="003C3732"/>
    <w:rsid w:val="003C43A3"/>
    <w:rsid w:val="003C6584"/>
    <w:rsid w:val="003C70A2"/>
    <w:rsid w:val="003C77D0"/>
    <w:rsid w:val="003D045A"/>
    <w:rsid w:val="003D0E91"/>
    <w:rsid w:val="003D1679"/>
    <w:rsid w:val="003D1BF1"/>
    <w:rsid w:val="003D24E0"/>
    <w:rsid w:val="003D3771"/>
    <w:rsid w:val="003D3E13"/>
    <w:rsid w:val="003D4037"/>
    <w:rsid w:val="003D56E6"/>
    <w:rsid w:val="003D5DE6"/>
    <w:rsid w:val="003E05F6"/>
    <w:rsid w:val="003E1401"/>
    <w:rsid w:val="003E21AD"/>
    <w:rsid w:val="003E37BD"/>
    <w:rsid w:val="003E44C2"/>
    <w:rsid w:val="003E4796"/>
    <w:rsid w:val="003E5193"/>
    <w:rsid w:val="003E5D8D"/>
    <w:rsid w:val="003E6992"/>
    <w:rsid w:val="003F197F"/>
    <w:rsid w:val="003F1BE1"/>
    <w:rsid w:val="003F2D3B"/>
    <w:rsid w:val="003F328D"/>
    <w:rsid w:val="003F349F"/>
    <w:rsid w:val="003F35A7"/>
    <w:rsid w:val="003F3C67"/>
    <w:rsid w:val="003F3D20"/>
    <w:rsid w:val="003F4310"/>
    <w:rsid w:val="003F7116"/>
    <w:rsid w:val="004001F6"/>
    <w:rsid w:val="00403304"/>
    <w:rsid w:val="004034EB"/>
    <w:rsid w:val="00404E74"/>
    <w:rsid w:val="0040543B"/>
    <w:rsid w:val="004061CC"/>
    <w:rsid w:val="00406341"/>
    <w:rsid w:val="00406591"/>
    <w:rsid w:val="0040767A"/>
    <w:rsid w:val="004078AD"/>
    <w:rsid w:val="004102AD"/>
    <w:rsid w:val="00410A40"/>
    <w:rsid w:val="00410D52"/>
    <w:rsid w:val="004120D6"/>
    <w:rsid w:val="004128CA"/>
    <w:rsid w:val="00412ACA"/>
    <w:rsid w:val="00413419"/>
    <w:rsid w:val="004135D4"/>
    <w:rsid w:val="004138C1"/>
    <w:rsid w:val="0041414C"/>
    <w:rsid w:val="00414618"/>
    <w:rsid w:val="0041479C"/>
    <w:rsid w:val="00415AFF"/>
    <w:rsid w:val="00416C18"/>
    <w:rsid w:val="00416F5F"/>
    <w:rsid w:val="00420290"/>
    <w:rsid w:val="00420397"/>
    <w:rsid w:val="004204ED"/>
    <w:rsid w:val="00420A06"/>
    <w:rsid w:val="004234D3"/>
    <w:rsid w:val="00424263"/>
    <w:rsid w:val="004242E9"/>
    <w:rsid w:val="0042560D"/>
    <w:rsid w:val="00425AC3"/>
    <w:rsid w:val="00426B8B"/>
    <w:rsid w:val="00426CB2"/>
    <w:rsid w:val="00427DEE"/>
    <w:rsid w:val="0043202B"/>
    <w:rsid w:val="00432578"/>
    <w:rsid w:val="00435075"/>
    <w:rsid w:val="004357AA"/>
    <w:rsid w:val="00435885"/>
    <w:rsid w:val="004365B6"/>
    <w:rsid w:val="00437215"/>
    <w:rsid w:val="0043796E"/>
    <w:rsid w:val="00437F91"/>
    <w:rsid w:val="00440118"/>
    <w:rsid w:val="00441C9E"/>
    <w:rsid w:val="004433B9"/>
    <w:rsid w:val="0044473E"/>
    <w:rsid w:val="004452A2"/>
    <w:rsid w:val="00445B25"/>
    <w:rsid w:val="00446C80"/>
    <w:rsid w:val="00447233"/>
    <w:rsid w:val="00447279"/>
    <w:rsid w:val="004478E0"/>
    <w:rsid w:val="004506D3"/>
    <w:rsid w:val="00450FC4"/>
    <w:rsid w:val="00452055"/>
    <w:rsid w:val="0045263C"/>
    <w:rsid w:val="0045303E"/>
    <w:rsid w:val="00455CE5"/>
    <w:rsid w:val="00461298"/>
    <w:rsid w:val="00461B9E"/>
    <w:rsid w:val="00463637"/>
    <w:rsid w:val="00463A23"/>
    <w:rsid w:val="00464B24"/>
    <w:rsid w:val="00465A65"/>
    <w:rsid w:val="00465C37"/>
    <w:rsid w:val="004666DB"/>
    <w:rsid w:val="00470982"/>
    <w:rsid w:val="00470B02"/>
    <w:rsid w:val="00470E09"/>
    <w:rsid w:val="004715D8"/>
    <w:rsid w:val="0047216A"/>
    <w:rsid w:val="00473D63"/>
    <w:rsid w:val="00473F7E"/>
    <w:rsid w:val="0047645C"/>
    <w:rsid w:val="004767CE"/>
    <w:rsid w:val="00476E19"/>
    <w:rsid w:val="00477275"/>
    <w:rsid w:val="00477975"/>
    <w:rsid w:val="00477E3E"/>
    <w:rsid w:val="00480EED"/>
    <w:rsid w:val="00480F38"/>
    <w:rsid w:val="004815F9"/>
    <w:rsid w:val="004830D4"/>
    <w:rsid w:val="00483160"/>
    <w:rsid w:val="0048444E"/>
    <w:rsid w:val="00486B03"/>
    <w:rsid w:val="004904B1"/>
    <w:rsid w:val="00490FFD"/>
    <w:rsid w:val="004919B1"/>
    <w:rsid w:val="0049252D"/>
    <w:rsid w:val="004927E8"/>
    <w:rsid w:val="004929D2"/>
    <w:rsid w:val="004937EE"/>
    <w:rsid w:val="004938EA"/>
    <w:rsid w:val="0049471B"/>
    <w:rsid w:val="00494DB6"/>
    <w:rsid w:val="004951CA"/>
    <w:rsid w:val="00495C25"/>
    <w:rsid w:val="00495C4B"/>
    <w:rsid w:val="00495D52"/>
    <w:rsid w:val="00495DB1"/>
    <w:rsid w:val="004963C9"/>
    <w:rsid w:val="00496DC0"/>
    <w:rsid w:val="00497620"/>
    <w:rsid w:val="00497EC0"/>
    <w:rsid w:val="004A1155"/>
    <w:rsid w:val="004A122F"/>
    <w:rsid w:val="004A1BC8"/>
    <w:rsid w:val="004A204D"/>
    <w:rsid w:val="004A22B2"/>
    <w:rsid w:val="004A347A"/>
    <w:rsid w:val="004A3552"/>
    <w:rsid w:val="004A3CA6"/>
    <w:rsid w:val="004A4B0C"/>
    <w:rsid w:val="004A50BB"/>
    <w:rsid w:val="004A5AE0"/>
    <w:rsid w:val="004A60DC"/>
    <w:rsid w:val="004A64A5"/>
    <w:rsid w:val="004A68D9"/>
    <w:rsid w:val="004A700E"/>
    <w:rsid w:val="004A779B"/>
    <w:rsid w:val="004A77FC"/>
    <w:rsid w:val="004A79AD"/>
    <w:rsid w:val="004B103B"/>
    <w:rsid w:val="004B1C91"/>
    <w:rsid w:val="004B1D51"/>
    <w:rsid w:val="004B33C1"/>
    <w:rsid w:val="004B35B8"/>
    <w:rsid w:val="004B4113"/>
    <w:rsid w:val="004B41D3"/>
    <w:rsid w:val="004B4D61"/>
    <w:rsid w:val="004B5468"/>
    <w:rsid w:val="004B5887"/>
    <w:rsid w:val="004B7D9D"/>
    <w:rsid w:val="004C0DD8"/>
    <w:rsid w:val="004C1000"/>
    <w:rsid w:val="004C1E90"/>
    <w:rsid w:val="004C248E"/>
    <w:rsid w:val="004C269E"/>
    <w:rsid w:val="004C32F5"/>
    <w:rsid w:val="004C3904"/>
    <w:rsid w:val="004C4074"/>
    <w:rsid w:val="004C419F"/>
    <w:rsid w:val="004C41AB"/>
    <w:rsid w:val="004C4B71"/>
    <w:rsid w:val="004C5182"/>
    <w:rsid w:val="004C53F9"/>
    <w:rsid w:val="004C581E"/>
    <w:rsid w:val="004C640D"/>
    <w:rsid w:val="004C767F"/>
    <w:rsid w:val="004C7D0E"/>
    <w:rsid w:val="004D12F6"/>
    <w:rsid w:val="004D13BB"/>
    <w:rsid w:val="004D207D"/>
    <w:rsid w:val="004D34FA"/>
    <w:rsid w:val="004D447C"/>
    <w:rsid w:val="004D44C8"/>
    <w:rsid w:val="004D458F"/>
    <w:rsid w:val="004D5139"/>
    <w:rsid w:val="004D5956"/>
    <w:rsid w:val="004D5B43"/>
    <w:rsid w:val="004D5B65"/>
    <w:rsid w:val="004D6F63"/>
    <w:rsid w:val="004E051B"/>
    <w:rsid w:val="004E0C23"/>
    <w:rsid w:val="004E15F3"/>
    <w:rsid w:val="004E1E64"/>
    <w:rsid w:val="004E24BC"/>
    <w:rsid w:val="004E26AD"/>
    <w:rsid w:val="004E32B2"/>
    <w:rsid w:val="004E3C1D"/>
    <w:rsid w:val="004E5E36"/>
    <w:rsid w:val="004E7485"/>
    <w:rsid w:val="004E770B"/>
    <w:rsid w:val="004E7E28"/>
    <w:rsid w:val="004F03BD"/>
    <w:rsid w:val="004F09B2"/>
    <w:rsid w:val="004F0B33"/>
    <w:rsid w:val="004F287B"/>
    <w:rsid w:val="004F29A0"/>
    <w:rsid w:val="004F2B8D"/>
    <w:rsid w:val="004F4019"/>
    <w:rsid w:val="004F56F0"/>
    <w:rsid w:val="004F5C75"/>
    <w:rsid w:val="004F6D7C"/>
    <w:rsid w:val="004F6EF3"/>
    <w:rsid w:val="004F741D"/>
    <w:rsid w:val="004F7C77"/>
    <w:rsid w:val="00500F86"/>
    <w:rsid w:val="00501489"/>
    <w:rsid w:val="005015FD"/>
    <w:rsid w:val="00502A41"/>
    <w:rsid w:val="00502A69"/>
    <w:rsid w:val="00503230"/>
    <w:rsid w:val="0050341B"/>
    <w:rsid w:val="0050394F"/>
    <w:rsid w:val="00503EF3"/>
    <w:rsid w:val="00504232"/>
    <w:rsid w:val="0050436C"/>
    <w:rsid w:val="00505ADE"/>
    <w:rsid w:val="00506AB6"/>
    <w:rsid w:val="00507B8E"/>
    <w:rsid w:val="005105B8"/>
    <w:rsid w:val="00510A40"/>
    <w:rsid w:val="00510BB1"/>
    <w:rsid w:val="00512627"/>
    <w:rsid w:val="00515981"/>
    <w:rsid w:val="005167E6"/>
    <w:rsid w:val="00516C52"/>
    <w:rsid w:val="005201C9"/>
    <w:rsid w:val="00520731"/>
    <w:rsid w:val="00520A79"/>
    <w:rsid w:val="00521962"/>
    <w:rsid w:val="00521E15"/>
    <w:rsid w:val="00522DF8"/>
    <w:rsid w:val="00523A94"/>
    <w:rsid w:val="00524D26"/>
    <w:rsid w:val="00525BF3"/>
    <w:rsid w:val="00525C40"/>
    <w:rsid w:val="00526219"/>
    <w:rsid w:val="00526E44"/>
    <w:rsid w:val="005276A2"/>
    <w:rsid w:val="00527A43"/>
    <w:rsid w:val="005300D6"/>
    <w:rsid w:val="00532232"/>
    <w:rsid w:val="0053322B"/>
    <w:rsid w:val="0053383D"/>
    <w:rsid w:val="005347AE"/>
    <w:rsid w:val="00536A29"/>
    <w:rsid w:val="00536AE4"/>
    <w:rsid w:val="00536B79"/>
    <w:rsid w:val="00536D48"/>
    <w:rsid w:val="005371FD"/>
    <w:rsid w:val="005376B8"/>
    <w:rsid w:val="005400CF"/>
    <w:rsid w:val="005417E8"/>
    <w:rsid w:val="00541ED7"/>
    <w:rsid w:val="00542427"/>
    <w:rsid w:val="00542482"/>
    <w:rsid w:val="00543342"/>
    <w:rsid w:val="005434F2"/>
    <w:rsid w:val="005445A3"/>
    <w:rsid w:val="005446AD"/>
    <w:rsid w:val="00544BA2"/>
    <w:rsid w:val="00544F94"/>
    <w:rsid w:val="00545D70"/>
    <w:rsid w:val="00546330"/>
    <w:rsid w:val="00546440"/>
    <w:rsid w:val="005467DB"/>
    <w:rsid w:val="00547F1A"/>
    <w:rsid w:val="005503BD"/>
    <w:rsid w:val="00552A05"/>
    <w:rsid w:val="00553B27"/>
    <w:rsid w:val="00554011"/>
    <w:rsid w:val="005542D5"/>
    <w:rsid w:val="0055496F"/>
    <w:rsid w:val="005552EE"/>
    <w:rsid w:val="005560CF"/>
    <w:rsid w:val="0055650D"/>
    <w:rsid w:val="00556719"/>
    <w:rsid w:val="00556F56"/>
    <w:rsid w:val="00557DE7"/>
    <w:rsid w:val="0056004C"/>
    <w:rsid w:val="00560B5A"/>
    <w:rsid w:val="00560DC4"/>
    <w:rsid w:val="005617CE"/>
    <w:rsid w:val="00562039"/>
    <w:rsid w:val="00563417"/>
    <w:rsid w:val="005638E2"/>
    <w:rsid w:val="00563F00"/>
    <w:rsid w:val="00564C43"/>
    <w:rsid w:val="00565B5F"/>
    <w:rsid w:val="005662D1"/>
    <w:rsid w:val="00566772"/>
    <w:rsid w:val="00566E15"/>
    <w:rsid w:val="0056776D"/>
    <w:rsid w:val="00572140"/>
    <w:rsid w:val="005723E5"/>
    <w:rsid w:val="00572862"/>
    <w:rsid w:val="00572F50"/>
    <w:rsid w:val="00573115"/>
    <w:rsid w:val="00574DFA"/>
    <w:rsid w:val="00574F2B"/>
    <w:rsid w:val="00576534"/>
    <w:rsid w:val="00576E98"/>
    <w:rsid w:val="00577F6C"/>
    <w:rsid w:val="00581433"/>
    <w:rsid w:val="00581A29"/>
    <w:rsid w:val="00581BDD"/>
    <w:rsid w:val="005820E9"/>
    <w:rsid w:val="0058234F"/>
    <w:rsid w:val="005859BC"/>
    <w:rsid w:val="00585DF1"/>
    <w:rsid w:val="0058602C"/>
    <w:rsid w:val="0058661F"/>
    <w:rsid w:val="00586BF2"/>
    <w:rsid w:val="00587AFC"/>
    <w:rsid w:val="005911AA"/>
    <w:rsid w:val="005944B0"/>
    <w:rsid w:val="00594780"/>
    <w:rsid w:val="005947BF"/>
    <w:rsid w:val="005954F2"/>
    <w:rsid w:val="0059675C"/>
    <w:rsid w:val="00597C7C"/>
    <w:rsid w:val="00597FE0"/>
    <w:rsid w:val="005A075C"/>
    <w:rsid w:val="005A107B"/>
    <w:rsid w:val="005A190F"/>
    <w:rsid w:val="005A291F"/>
    <w:rsid w:val="005A2F7D"/>
    <w:rsid w:val="005A4348"/>
    <w:rsid w:val="005A47E3"/>
    <w:rsid w:val="005A52DF"/>
    <w:rsid w:val="005A5A1F"/>
    <w:rsid w:val="005A6077"/>
    <w:rsid w:val="005A6635"/>
    <w:rsid w:val="005A666C"/>
    <w:rsid w:val="005A71E9"/>
    <w:rsid w:val="005A76C3"/>
    <w:rsid w:val="005A7987"/>
    <w:rsid w:val="005A7E2F"/>
    <w:rsid w:val="005B0433"/>
    <w:rsid w:val="005B0DFE"/>
    <w:rsid w:val="005B1E05"/>
    <w:rsid w:val="005B270A"/>
    <w:rsid w:val="005B3C95"/>
    <w:rsid w:val="005B4332"/>
    <w:rsid w:val="005B434D"/>
    <w:rsid w:val="005B4DD4"/>
    <w:rsid w:val="005B63C1"/>
    <w:rsid w:val="005B75D9"/>
    <w:rsid w:val="005C1938"/>
    <w:rsid w:val="005C222E"/>
    <w:rsid w:val="005C2B89"/>
    <w:rsid w:val="005C2EC2"/>
    <w:rsid w:val="005C2FAE"/>
    <w:rsid w:val="005C45D7"/>
    <w:rsid w:val="005C4D57"/>
    <w:rsid w:val="005C5BCA"/>
    <w:rsid w:val="005C5EF4"/>
    <w:rsid w:val="005C6911"/>
    <w:rsid w:val="005C713C"/>
    <w:rsid w:val="005C79EE"/>
    <w:rsid w:val="005C7ADD"/>
    <w:rsid w:val="005D03E7"/>
    <w:rsid w:val="005D0BD6"/>
    <w:rsid w:val="005D2AD6"/>
    <w:rsid w:val="005D664D"/>
    <w:rsid w:val="005D7EC4"/>
    <w:rsid w:val="005E019A"/>
    <w:rsid w:val="005E4508"/>
    <w:rsid w:val="005E4646"/>
    <w:rsid w:val="005E5E14"/>
    <w:rsid w:val="005E6024"/>
    <w:rsid w:val="005E6F02"/>
    <w:rsid w:val="005E727D"/>
    <w:rsid w:val="005E7844"/>
    <w:rsid w:val="005E7F6C"/>
    <w:rsid w:val="005F0ACC"/>
    <w:rsid w:val="005F3B46"/>
    <w:rsid w:val="005F44C8"/>
    <w:rsid w:val="005F4C70"/>
    <w:rsid w:val="005F4D05"/>
    <w:rsid w:val="005F52E2"/>
    <w:rsid w:val="005F5F9D"/>
    <w:rsid w:val="005F649F"/>
    <w:rsid w:val="005F64A6"/>
    <w:rsid w:val="005F7035"/>
    <w:rsid w:val="005F76C1"/>
    <w:rsid w:val="005F7C2B"/>
    <w:rsid w:val="005F7EE5"/>
    <w:rsid w:val="00600529"/>
    <w:rsid w:val="00600A3F"/>
    <w:rsid w:val="006015D2"/>
    <w:rsid w:val="006018FE"/>
    <w:rsid w:val="0060197D"/>
    <w:rsid w:val="0060206F"/>
    <w:rsid w:val="00602365"/>
    <w:rsid w:val="0060345F"/>
    <w:rsid w:val="00603821"/>
    <w:rsid w:val="00603843"/>
    <w:rsid w:val="006042D8"/>
    <w:rsid w:val="00606A10"/>
    <w:rsid w:val="00606CC4"/>
    <w:rsid w:val="00606EB2"/>
    <w:rsid w:val="0061008A"/>
    <w:rsid w:val="00610A97"/>
    <w:rsid w:val="00611650"/>
    <w:rsid w:val="006142EA"/>
    <w:rsid w:val="00615547"/>
    <w:rsid w:val="006158B0"/>
    <w:rsid w:val="006178D6"/>
    <w:rsid w:val="00617F07"/>
    <w:rsid w:val="006210E7"/>
    <w:rsid w:val="006219EA"/>
    <w:rsid w:val="006254A5"/>
    <w:rsid w:val="006256EF"/>
    <w:rsid w:val="00625CCE"/>
    <w:rsid w:val="00626F3D"/>
    <w:rsid w:val="006318D6"/>
    <w:rsid w:val="00631BC3"/>
    <w:rsid w:val="00631C1B"/>
    <w:rsid w:val="00631D86"/>
    <w:rsid w:val="00632010"/>
    <w:rsid w:val="0063286E"/>
    <w:rsid w:val="00633CB3"/>
    <w:rsid w:val="00633FEF"/>
    <w:rsid w:val="0063450C"/>
    <w:rsid w:val="0063540B"/>
    <w:rsid w:val="00635910"/>
    <w:rsid w:val="006360E1"/>
    <w:rsid w:val="006363DC"/>
    <w:rsid w:val="00636674"/>
    <w:rsid w:val="00637C36"/>
    <w:rsid w:val="00642872"/>
    <w:rsid w:val="006445C5"/>
    <w:rsid w:val="0064530A"/>
    <w:rsid w:val="00645656"/>
    <w:rsid w:val="006459D6"/>
    <w:rsid w:val="00646405"/>
    <w:rsid w:val="00647D0F"/>
    <w:rsid w:val="0065006D"/>
    <w:rsid w:val="00651B66"/>
    <w:rsid w:val="006520E4"/>
    <w:rsid w:val="00654937"/>
    <w:rsid w:val="006550F2"/>
    <w:rsid w:val="00655AE7"/>
    <w:rsid w:val="006561CB"/>
    <w:rsid w:val="0065698A"/>
    <w:rsid w:val="00657A4B"/>
    <w:rsid w:val="006608AB"/>
    <w:rsid w:val="00660C92"/>
    <w:rsid w:val="006614A7"/>
    <w:rsid w:val="00661AEE"/>
    <w:rsid w:val="00661CFF"/>
    <w:rsid w:val="00661E6A"/>
    <w:rsid w:val="00662321"/>
    <w:rsid w:val="006624AF"/>
    <w:rsid w:val="0066261C"/>
    <w:rsid w:val="00662946"/>
    <w:rsid w:val="006629CC"/>
    <w:rsid w:val="00666BA1"/>
    <w:rsid w:val="00666EA0"/>
    <w:rsid w:val="006702F4"/>
    <w:rsid w:val="006717E2"/>
    <w:rsid w:val="00671962"/>
    <w:rsid w:val="00672B99"/>
    <w:rsid w:val="006737AE"/>
    <w:rsid w:val="0067420B"/>
    <w:rsid w:val="006751C1"/>
    <w:rsid w:val="00675ECD"/>
    <w:rsid w:val="00676700"/>
    <w:rsid w:val="00676F06"/>
    <w:rsid w:val="006771A6"/>
    <w:rsid w:val="00677B22"/>
    <w:rsid w:val="006802E0"/>
    <w:rsid w:val="0068053B"/>
    <w:rsid w:val="00680A3F"/>
    <w:rsid w:val="006814F6"/>
    <w:rsid w:val="00681EA7"/>
    <w:rsid w:val="006823BF"/>
    <w:rsid w:val="006832A2"/>
    <w:rsid w:val="006837D0"/>
    <w:rsid w:val="00683F89"/>
    <w:rsid w:val="00684DE3"/>
    <w:rsid w:val="006868B6"/>
    <w:rsid w:val="00691859"/>
    <w:rsid w:val="00691C74"/>
    <w:rsid w:val="00692BAC"/>
    <w:rsid w:val="00692FE3"/>
    <w:rsid w:val="00693E10"/>
    <w:rsid w:val="0069404C"/>
    <w:rsid w:val="006954B5"/>
    <w:rsid w:val="006955C0"/>
    <w:rsid w:val="00696255"/>
    <w:rsid w:val="00696755"/>
    <w:rsid w:val="006970DA"/>
    <w:rsid w:val="00697379"/>
    <w:rsid w:val="0069766B"/>
    <w:rsid w:val="006A0148"/>
    <w:rsid w:val="006A030B"/>
    <w:rsid w:val="006A0863"/>
    <w:rsid w:val="006A153A"/>
    <w:rsid w:val="006A1AE7"/>
    <w:rsid w:val="006A27F9"/>
    <w:rsid w:val="006A2B87"/>
    <w:rsid w:val="006A3523"/>
    <w:rsid w:val="006A4E08"/>
    <w:rsid w:val="006A7BB2"/>
    <w:rsid w:val="006A7D12"/>
    <w:rsid w:val="006A7E01"/>
    <w:rsid w:val="006B19E7"/>
    <w:rsid w:val="006B29E9"/>
    <w:rsid w:val="006B2AEA"/>
    <w:rsid w:val="006B2D49"/>
    <w:rsid w:val="006B32EF"/>
    <w:rsid w:val="006B3691"/>
    <w:rsid w:val="006B3BEF"/>
    <w:rsid w:val="006B446E"/>
    <w:rsid w:val="006B5544"/>
    <w:rsid w:val="006B59B4"/>
    <w:rsid w:val="006B5AB4"/>
    <w:rsid w:val="006B61F2"/>
    <w:rsid w:val="006B6473"/>
    <w:rsid w:val="006B6A02"/>
    <w:rsid w:val="006B6AE5"/>
    <w:rsid w:val="006B6AFD"/>
    <w:rsid w:val="006B6D3A"/>
    <w:rsid w:val="006B7065"/>
    <w:rsid w:val="006C1F07"/>
    <w:rsid w:val="006C254B"/>
    <w:rsid w:val="006C2AC3"/>
    <w:rsid w:val="006C2BBF"/>
    <w:rsid w:val="006C45A8"/>
    <w:rsid w:val="006C5A95"/>
    <w:rsid w:val="006C60CF"/>
    <w:rsid w:val="006C7015"/>
    <w:rsid w:val="006D0032"/>
    <w:rsid w:val="006D0230"/>
    <w:rsid w:val="006D02D3"/>
    <w:rsid w:val="006D0FEE"/>
    <w:rsid w:val="006D1061"/>
    <w:rsid w:val="006D19E6"/>
    <w:rsid w:val="006D29C4"/>
    <w:rsid w:val="006D3FA5"/>
    <w:rsid w:val="006D44E2"/>
    <w:rsid w:val="006D4BCE"/>
    <w:rsid w:val="006D735A"/>
    <w:rsid w:val="006E0506"/>
    <w:rsid w:val="006E092E"/>
    <w:rsid w:val="006E0D73"/>
    <w:rsid w:val="006E0DE2"/>
    <w:rsid w:val="006E10E7"/>
    <w:rsid w:val="006E1970"/>
    <w:rsid w:val="006E1981"/>
    <w:rsid w:val="006E1A97"/>
    <w:rsid w:val="006E1DA8"/>
    <w:rsid w:val="006E1E52"/>
    <w:rsid w:val="006E217F"/>
    <w:rsid w:val="006E385A"/>
    <w:rsid w:val="006E4BB1"/>
    <w:rsid w:val="006E5801"/>
    <w:rsid w:val="006E5CEE"/>
    <w:rsid w:val="006E61D4"/>
    <w:rsid w:val="006E66C0"/>
    <w:rsid w:val="006E7037"/>
    <w:rsid w:val="006E76DC"/>
    <w:rsid w:val="006E7949"/>
    <w:rsid w:val="006F234B"/>
    <w:rsid w:val="006F24A5"/>
    <w:rsid w:val="006F3080"/>
    <w:rsid w:val="006F484F"/>
    <w:rsid w:val="006F4A1A"/>
    <w:rsid w:val="006F5594"/>
    <w:rsid w:val="006F5CCC"/>
    <w:rsid w:val="006F613A"/>
    <w:rsid w:val="006F7BE4"/>
    <w:rsid w:val="006F7D78"/>
    <w:rsid w:val="006F7F80"/>
    <w:rsid w:val="007006A2"/>
    <w:rsid w:val="007008C8"/>
    <w:rsid w:val="00701479"/>
    <w:rsid w:val="00703BC2"/>
    <w:rsid w:val="00703D71"/>
    <w:rsid w:val="0070423B"/>
    <w:rsid w:val="00704262"/>
    <w:rsid w:val="00704980"/>
    <w:rsid w:val="00704E9E"/>
    <w:rsid w:val="00704EF0"/>
    <w:rsid w:val="00705D1B"/>
    <w:rsid w:val="00706684"/>
    <w:rsid w:val="007069B9"/>
    <w:rsid w:val="00707E59"/>
    <w:rsid w:val="00707F71"/>
    <w:rsid w:val="007104AF"/>
    <w:rsid w:val="00710A7D"/>
    <w:rsid w:val="00710D04"/>
    <w:rsid w:val="0071127D"/>
    <w:rsid w:val="0071276C"/>
    <w:rsid w:val="00713A7E"/>
    <w:rsid w:val="0071641F"/>
    <w:rsid w:val="00716CCE"/>
    <w:rsid w:val="007207A8"/>
    <w:rsid w:val="007217E7"/>
    <w:rsid w:val="00721B9A"/>
    <w:rsid w:val="0072346D"/>
    <w:rsid w:val="00723D10"/>
    <w:rsid w:val="00724ACF"/>
    <w:rsid w:val="007259F2"/>
    <w:rsid w:val="007268F3"/>
    <w:rsid w:val="00726A28"/>
    <w:rsid w:val="00726F2F"/>
    <w:rsid w:val="007275DF"/>
    <w:rsid w:val="00730622"/>
    <w:rsid w:val="00730F17"/>
    <w:rsid w:val="0073127E"/>
    <w:rsid w:val="00732129"/>
    <w:rsid w:val="007334A6"/>
    <w:rsid w:val="007344D8"/>
    <w:rsid w:val="007346CC"/>
    <w:rsid w:val="00734ED6"/>
    <w:rsid w:val="007354C8"/>
    <w:rsid w:val="00735CE6"/>
    <w:rsid w:val="00735E0F"/>
    <w:rsid w:val="007361D3"/>
    <w:rsid w:val="00736547"/>
    <w:rsid w:val="00740333"/>
    <w:rsid w:val="007406CA"/>
    <w:rsid w:val="00740CC5"/>
    <w:rsid w:val="00740F20"/>
    <w:rsid w:val="00741928"/>
    <w:rsid w:val="00741D83"/>
    <w:rsid w:val="0074255F"/>
    <w:rsid w:val="0074329B"/>
    <w:rsid w:val="007441B2"/>
    <w:rsid w:val="00744575"/>
    <w:rsid w:val="007459E4"/>
    <w:rsid w:val="00745C82"/>
    <w:rsid w:val="0074682B"/>
    <w:rsid w:val="00750137"/>
    <w:rsid w:val="0075043C"/>
    <w:rsid w:val="0075125C"/>
    <w:rsid w:val="0075288A"/>
    <w:rsid w:val="0075291D"/>
    <w:rsid w:val="007532EA"/>
    <w:rsid w:val="00753974"/>
    <w:rsid w:val="00754DAC"/>
    <w:rsid w:val="00754F32"/>
    <w:rsid w:val="007560FD"/>
    <w:rsid w:val="007564BF"/>
    <w:rsid w:val="00757085"/>
    <w:rsid w:val="0075720C"/>
    <w:rsid w:val="00760547"/>
    <w:rsid w:val="00760F56"/>
    <w:rsid w:val="00763E9A"/>
    <w:rsid w:val="00766592"/>
    <w:rsid w:val="00767DDA"/>
    <w:rsid w:val="00770C6D"/>
    <w:rsid w:val="007712CF"/>
    <w:rsid w:val="007717F4"/>
    <w:rsid w:val="0077297F"/>
    <w:rsid w:val="00773C42"/>
    <w:rsid w:val="007752CD"/>
    <w:rsid w:val="007762DD"/>
    <w:rsid w:val="007778F7"/>
    <w:rsid w:val="007805DE"/>
    <w:rsid w:val="00780724"/>
    <w:rsid w:val="00780C4B"/>
    <w:rsid w:val="00782746"/>
    <w:rsid w:val="0078383E"/>
    <w:rsid w:val="00784130"/>
    <w:rsid w:val="00784149"/>
    <w:rsid w:val="00784A06"/>
    <w:rsid w:val="00785F4D"/>
    <w:rsid w:val="007867E4"/>
    <w:rsid w:val="007872D2"/>
    <w:rsid w:val="007876AC"/>
    <w:rsid w:val="00787F01"/>
    <w:rsid w:val="00790D91"/>
    <w:rsid w:val="007912ED"/>
    <w:rsid w:val="007926DF"/>
    <w:rsid w:val="00793094"/>
    <w:rsid w:val="007936E0"/>
    <w:rsid w:val="00793774"/>
    <w:rsid w:val="00793F49"/>
    <w:rsid w:val="00793F8E"/>
    <w:rsid w:val="007940D8"/>
    <w:rsid w:val="00794338"/>
    <w:rsid w:val="007946EE"/>
    <w:rsid w:val="0079527B"/>
    <w:rsid w:val="0079670F"/>
    <w:rsid w:val="00796810"/>
    <w:rsid w:val="00797625"/>
    <w:rsid w:val="00797E5A"/>
    <w:rsid w:val="007A2361"/>
    <w:rsid w:val="007A32E7"/>
    <w:rsid w:val="007A334D"/>
    <w:rsid w:val="007A3EC4"/>
    <w:rsid w:val="007A47F4"/>
    <w:rsid w:val="007A4968"/>
    <w:rsid w:val="007A524D"/>
    <w:rsid w:val="007A5496"/>
    <w:rsid w:val="007A5B96"/>
    <w:rsid w:val="007A64FA"/>
    <w:rsid w:val="007A68F2"/>
    <w:rsid w:val="007A7497"/>
    <w:rsid w:val="007A75E5"/>
    <w:rsid w:val="007B05E1"/>
    <w:rsid w:val="007B2205"/>
    <w:rsid w:val="007B3924"/>
    <w:rsid w:val="007B3FED"/>
    <w:rsid w:val="007B4782"/>
    <w:rsid w:val="007B49BD"/>
    <w:rsid w:val="007B577C"/>
    <w:rsid w:val="007B57F9"/>
    <w:rsid w:val="007B6DAF"/>
    <w:rsid w:val="007B773B"/>
    <w:rsid w:val="007B7791"/>
    <w:rsid w:val="007B7E88"/>
    <w:rsid w:val="007C056F"/>
    <w:rsid w:val="007C0FE1"/>
    <w:rsid w:val="007C1C09"/>
    <w:rsid w:val="007C247A"/>
    <w:rsid w:val="007C29B9"/>
    <w:rsid w:val="007C2A88"/>
    <w:rsid w:val="007C2C70"/>
    <w:rsid w:val="007C2D1D"/>
    <w:rsid w:val="007C3370"/>
    <w:rsid w:val="007C3BCE"/>
    <w:rsid w:val="007C6A0B"/>
    <w:rsid w:val="007C7905"/>
    <w:rsid w:val="007D1677"/>
    <w:rsid w:val="007D1810"/>
    <w:rsid w:val="007D2A0C"/>
    <w:rsid w:val="007D2AC6"/>
    <w:rsid w:val="007D3A5D"/>
    <w:rsid w:val="007E07DD"/>
    <w:rsid w:val="007E1AE3"/>
    <w:rsid w:val="007E2432"/>
    <w:rsid w:val="007E2915"/>
    <w:rsid w:val="007E36B5"/>
    <w:rsid w:val="007E472C"/>
    <w:rsid w:val="007E48E3"/>
    <w:rsid w:val="007E4B80"/>
    <w:rsid w:val="007E4E48"/>
    <w:rsid w:val="007E4E58"/>
    <w:rsid w:val="007E5221"/>
    <w:rsid w:val="007E5ADF"/>
    <w:rsid w:val="007E678E"/>
    <w:rsid w:val="007E6D98"/>
    <w:rsid w:val="007F04EC"/>
    <w:rsid w:val="007F0693"/>
    <w:rsid w:val="007F1055"/>
    <w:rsid w:val="007F12AF"/>
    <w:rsid w:val="007F1C7F"/>
    <w:rsid w:val="007F1C85"/>
    <w:rsid w:val="007F1DC4"/>
    <w:rsid w:val="007F303B"/>
    <w:rsid w:val="007F33F6"/>
    <w:rsid w:val="007F3592"/>
    <w:rsid w:val="007F379E"/>
    <w:rsid w:val="007F404B"/>
    <w:rsid w:val="007F4341"/>
    <w:rsid w:val="007F589A"/>
    <w:rsid w:val="007F593F"/>
    <w:rsid w:val="007F6DB3"/>
    <w:rsid w:val="007F70AF"/>
    <w:rsid w:val="00800B70"/>
    <w:rsid w:val="00802030"/>
    <w:rsid w:val="0080376D"/>
    <w:rsid w:val="00803951"/>
    <w:rsid w:val="00803AA0"/>
    <w:rsid w:val="008068E9"/>
    <w:rsid w:val="008109A8"/>
    <w:rsid w:val="008120A6"/>
    <w:rsid w:val="0081234B"/>
    <w:rsid w:val="00813811"/>
    <w:rsid w:val="008138BB"/>
    <w:rsid w:val="00813A13"/>
    <w:rsid w:val="0081522D"/>
    <w:rsid w:val="00815B63"/>
    <w:rsid w:val="008160BD"/>
    <w:rsid w:val="00816AA9"/>
    <w:rsid w:val="008171BF"/>
    <w:rsid w:val="008209E2"/>
    <w:rsid w:val="00820A5C"/>
    <w:rsid w:val="008239A1"/>
    <w:rsid w:val="0082537E"/>
    <w:rsid w:val="008309AD"/>
    <w:rsid w:val="0083101E"/>
    <w:rsid w:val="0083193B"/>
    <w:rsid w:val="00832876"/>
    <w:rsid w:val="00833778"/>
    <w:rsid w:val="00833B45"/>
    <w:rsid w:val="00834755"/>
    <w:rsid w:val="00835170"/>
    <w:rsid w:val="00835805"/>
    <w:rsid w:val="00836533"/>
    <w:rsid w:val="008365E7"/>
    <w:rsid w:val="00836F9C"/>
    <w:rsid w:val="008370EB"/>
    <w:rsid w:val="0083730F"/>
    <w:rsid w:val="0083783E"/>
    <w:rsid w:val="00840058"/>
    <w:rsid w:val="00841203"/>
    <w:rsid w:val="008416E9"/>
    <w:rsid w:val="00843E6E"/>
    <w:rsid w:val="00843F6A"/>
    <w:rsid w:val="008458D4"/>
    <w:rsid w:val="0084703F"/>
    <w:rsid w:val="0085177B"/>
    <w:rsid w:val="008518A3"/>
    <w:rsid w:val="00851F94"/>
    <w:rsid w:val="00853171"/>
    <w:rsid w:val="00854E77"/>
    <w:rsid w:val="00855528"/>
    <w:rsid w:val="00855A75"/>
    <w:rsid w:val="00856409"/>
    <w:rsid w:val="008579DF"/>
    <w:rsid w:val="0086006B"/>
    <w:rsid w:val="00860E2E"/>
    <w:rsid w:val="0086151F"/>
    <w:rsid w:val="00861BC3"/>
    <w:rsid w:val="00863074"/>
    <w:rsid w:val="0086317C"/>
    <w:rsid w:val="00863943"/>
    <w:rsid w:val="00863BB1"/>
    <w:rsid w:val="00863F66"/>
    <w:rsid w:val="008651E8"/>
    <w:rsid w:val="00865734"/>
    <w:rsid w:val="00866A6C"/>
    <w:rsid w:val="00867960"/>
    <w:rsid w:val="00867D29"/>
    <w:rsid w:val="008707FA"/>
    <w:rsid w:val="00870DFC"/>
    <w:rsid w:val="00871FE7"/>
    <w:rsid w:val="00874305"/>
    <w:rsid w:val="00880084"/>
    <w:rsid w:val="008808C2"/>
    <w:rsid w:val="00881B84"/>
    <w:rsid w:val="0088225F"/>
    <w:rsid w:val="008829ED"/>
    <w:rsid w:val="00883378"/>
    <w:rsid w:val="008833C0"/>
    <w:rsid w:val="00883E16"/>
    <w:rsid w:val="008846F3"/>
    <w:rsid w:val="008849E6"/>
    <w:rsid w:val="00885284"/>
    <w:rsid w:val="0088720F"/>
    <w:rsid w:val="00887A5D"/>
    <w:rsid w:val="008903B9"/>
    <w:rsid w:val="00891281"/>
    <w:rsid w:val="00891597"/>
    <w:rsid w:val="00891615"/>
    <w:rsid w:val="00891681"/>
    <w:rsid w:val="00891859"/>
    <w:rsid w:val="00891902"/>
    <w:rsid w:val="008926D9"/>
    <w:rsid w:val="00895266"/>
    <w:rsid w:val="00895376"/>
    <w:rsid w:val="00895548"/>
    <w:rsid w:val="00895665"/>
    <w:rsid w:val="00895700"/>
    <w:rsid w:val="0089703A"/>
    <w:rsid w:val="00897819"/>
    <w:rsid w:val="008A153D"/>
    <w:rsid w:val="008A157C"/>
    <w:rsid w:val="008A1F0A"/>
    <w:rsid w:val="008A42AF"/>
    <w:rsid w:val="008A479F"/>
    <w:rsid w:val="008A6202"/>
    <w:rsid w:val="008A7251"/>
    <w:rsid w:val="008A7271"/>
    <w:rsid w:val="008B0D44"/>
    <w:rsid w:val="008B15C9"/>
    <w:rsid w:val="008B1929"/>
    <w:rsid w:val="008B2396"/>
    <w:rsid w:val="008B2B4A"/>
    <w:rsid w:val="008B2B6E"/>
    <w:rsid w:val="008B2CA2"/>
    <w:rsid w:val="008B3424"/>
    <w:rsid w:val="008B48C7"/>
    <w:rsid w:val="008B5B06"/>
    <w:rsid w:val="008B614D"/>
    <w:rsid w:val="008C1817"/>
    <w:rsid w:val="008C319D"/>
    <w:rsid w:val="008C319E"/>
    <w:rsid w:val="008C385C"/>
    <w:rsid w:val="008C4381"/>
    <w:rsid w:val="008C4887"/>
    <w:rsid w:val="008C4920"/>
    <w:rsid w:val="008C5EAA"/>
    <w:rsid w:val="008C6D71"/>
    <w:rsid w:val="008C7804"/>
    <w:rsid w:val="008D0EA0"/>
    <w:rsid w:val="008D119D"/>
    <w:rsid w:val="008D304A"/>
    <w:rsid w:val="008D42C9"/>
    <w:rsid w:val="008D42E7"/>
    <w:rsid w:val="008D4546"/>
    <w:rsid w:val="008D50BF"/>
    <w:rsid w:val="008D5212"/>
    <w:rsid w:val="008D55B5"/>
    <w:rsid w:val="008D5708"/>
    <w:rsid w:val="008D5906"/>
    <w:rsid w:val="008D5A69"/>
    <w:rsid w:val="008D690E"/>
    <w:rsid w:val="008D75C7"/>
    <w:rsid w:val="008D7B74"/>
    <w:rsid w:val="008D7F04"/>
    <w:rsid w:val="008E0030"/>
    <w:rsid w:val="008E041B"/>
    <w:rsid w:val="008E0684"/>
    <w:rsid w:val="008E08A0"/>
    <w:rsid w:val="008E178F"/>
    <w:rsid w:val="008E23D5"/>
    <w:rsid w:val="008E311F"/>
    <w:rsid w:val="008E3BF8"/>
    <w:rsid w:val="008E43C1"/>
    <w:rsid w:val="008E56CB"/>
    <w:rsid w:val="008E5DC2"/>
    <w:rsid w:val="008E61F3"/>
    <w:rsid w:val="008E709F"/>
    <w:rsid w:val="008E7830"/>
    <w:rsid w:val="008E7BD2"/>
    <w:rsid w:val="008F0C65"/>
    <w:rsid w:val="008F1F0D"/>
    <w:rsid w:val="008F2427"/>
    <w:rsid w:val="008F3753"/>
    <w:rsid w:val="008F3865"/>
    <w:rsid w:val="008F3FF0"/>
    <w:rsid w:val="008F4042"/>
    <w:rsid w:val="008F413C"/>
    <w:rsid w:val="008F47AE"/>
    <w:rsid w:val="008F4D12"/>
    <w:rsid w:val="008F5B8C"/>
    <w:rsid w:val="008F7673"/>
    <w:rsid w:val="009001FB"/>
    <w:rsid w:val="00900CA3"/>
    <w:rsid w:val="0090118D"/>
    <w:rsid w:val="00901206"/>
    <w:rsid w:val="00901471"/>
    <w:rsid w:val="00902074"/>
    <w:rsid w:val="00902AE9"/>
    <w:rsid w:val="00903608"/>
    <w:rsid w:val="00903CEF"/>
    <w:rsid w:val="00903FF6"/>
    <w:rsid w:val="00905B2C"/>
    <w:rsid w:val="00906057"/>
    <w:rsid w:val="00907EBD"/>
    <w:rsid w:val="009100A2"/>
    <w:rsid w:val="00910FA9"/>
    <w:rsid w:val="00911113"/>
    <w:rsid w:val="00911581"/>
    <w:rsid w:val="00912957"/>
    <w:rsid w:val="00912E31"/>
    <w:rsid w:val="00914289"/>
    <w:rsid w:val="00915FEF"/>
    <w:rsid w:val="00916184"/>
    <w:rsid w:val="00916C8A"/>
    <w:rsid w:val="00920D35"/>
    <w:rsid w:val="009214E4"/>
    <w:rsid w:val="00921753"/>
    <w:rsid w:val="0092188A"/>
    <w:rsid w:val="00921D13"/>
    <w:rsid w:val="00922CBB"/>
    <w:rsid w:val="00922D35"/>
    <w:rsid w:val="00923FA3"/>
    <w:rsid w:val="0092546E"/>
    <w:rsid w:val="00925788"/>
    <w:rsid w:val="009260F8"/>
    <w:rsid w:val="0092635A"/>
    <w:rsid w:val="00927258"/>
    <w:rsid w:val="00927494"/>
    <w:rsid w:val="009275D2"/>
    <w:rsid w:val="009305A1"/>
    <w:rsid w:val="009307B1"/>
    <w:rsid w:val="00930EE5"/>
    <w:rsid w:val="00934C5F"/>
    <w:rsid w:val="00934C8F"/>
    <w:rsid w:val="009350AA"/>
    <w:rsid w:val="0093562E"/>
    <w:rsid w:val="0093743B"/>
    <w:rsid w:val="00937771"/>
    <w:rsid w:val="009378E5"/>
    <w:rsid w:val="00937C62"/>
    <w:rsid w:val="00937D9B"/>
    <w:rsid w:val="009423A6"/>
    <w:rsid w:val="00942462"/>
    <w:rsid w:val="00942C55"/>
    <w:rsid w:val="00943008"/>
    <w:rsid w:val="00943324"/>
    <w:rsid w:val="00943525"/>
    <w:rsid w:val="00943985"/>
    <w:rsid w:val="009441A8"/>
    <w:rsid w:val="00944C6C"/>
    <w:rsid w:val="00945EFA"/>
    <w:rsid w:val="009461AB"/>
    <w:rsid w:val="00946E92"/>
    <w:rsid w:val="00947322"/>
    <w:rsid w:val="0094779C"/>
    <w:rsid w:val="00947E22"/>
    <w:rsid w:val="0095007C"/>
    <w:rsid w:val="00951F7D"/>
    <w:rsid w:val="00953964"/>
    <w:rsid w:val="00953DD9"/>
    <w:rsid w:val="00954B9E"/>
    <w:rsid w:val="00955CE7"/>
    <w:rsid w:val="00956325"/>
    <w:rsid w:val="00956528"/>
    <w:rsid w:val="009566F4"/>
    <w:rsid w:val="00956A88"/>
    <w:rsid w:val="00956B76"/>
    <w:rsid w:val="00957353"/>
    <w:rsid w:val="00957CB3"/>
    <w:rsid w:val="00960807"/>
    <w:rsid w:val="00960AB4"/>
    <w:rsid w:val="00960ABC"/>
    <w:rsid w:val="009620F1"/>
    <w:rsid w:val="00962A3C"/>
    <w:rsid w:val="00963749"/>
    <w:rsid w:val="00963D78"/>
    <w:rsid w:val="0096445A"/>
    <w:rsid w:val="0096492B"/>
    <w:rsid w:val="009650F4"/>
    <w:rsid w:val="009677F9"/>
    <w:rsid w:val="00967F31"/>
    <w:rsid w:val="009700BB"/>
    <w:rsid w:val="0097171E"/>
    <w:rsid w:val="00971CD8"/>
    <w:rsid w:val="00971D29"/>
    <w:rsid w:val="0097465F"/>
    <w:rsid w:val="009750A9"/>
    <w:rsid w:val="00975249"/>
    <w:rsid w:val="00976F98"/>
    <w:rsid w:val="00977558"/>
    <w:rsid w:val="00980B83"/>
    <w:rsid w:val="00981ECA"/>
    <w:rsid w:val="0098226D"/>
    <w:rsid w:val="00983E29"/>
    <w:rsid w:val="0098520E"/>
    <w:rsid w:val="00985AA0"/>
    <w:rsid w:val="0098672D"/>
    <w:rsid w:val="00986ED9"/>
    <w:rsid w:val="00987734"/>
    <w:rsid w:val="00987857"/>
    <w:rsid w:val="0099110D"/>
    <w:rsid w:val="00991B76"/>
    <w:rsid w:val="00993F23"/>
    <w:rsid w:val="00993FB4"/>
    <w:rsid w:val="009944B7"/>
    <w:rsid w:val="0099453E"/>
    <w:rsid w:val="00994D60"/>
    <w:rsid w:val="0099527B"/>
    <w:rsid w:val="00996290"/>
    <w:rsid w:val="00997501"/>
    <w:rsid w:val="00997D5B"/>
    <w:rsid w:val="009A0C9F"/>
    <w:rsid w:val="009A0FFC"/>
    <w:rsid w:val="009A1031"/>
    <w:rsid w:val="009A3921"/>
    <w:rsid w:val="009A3AE5"/>
    <w:rsid w:val="009A3AE6"/>
    <w:rsid w:val="009A3CDF"/>
    <w:rsid w:val="009A3E1C"/>
    <w:rsid w:val="009A5F4E"/>
    <w:rsid w:val="009A67A8"/>
    <w:rsid w:val="009A6FA5"/>
    <w:rsid w:val="009A712D"/>
    <w:rsid w:val="009A78F4"/>
    <w:rsid w:val="009B002B"/>
    <w:rsid w:val="009B1411"/>
    <w:rsid w:val="009B2634"/>
    <w:rsid w:val="009B56AA"/>
    <w:rsid w:val="009B7F12"/>
    <w:rsid w:val="009C0376"/>
    <w:rsid w:val="009C1812"/>
    <w:rsid w:val="009C22D5"/>
    <w:rsid w:val="009C2A8C"/>
    <w:rsid w:val="009C321B"/>
    <w:rsid w:val="009C3B6F"/>
    <w:rsid w:val="009C3CA1"/>
    <w:rsid w:val="009C3D87"/>
    <w:rsid w:val="009C5383"/>
    <w:rsid w:val="009C5B5A"/>
    <w:rsid w:val="009C6585"/>
    <w:rsid w:val="009C6909"/>
    <w:rsid w:val="009C7402"/>
    <w:rsid w:val="009C7855"/>
    <w:rsid w:val="009D069F"/>
    <w:rsid w:val="009D0BBF"/>
    <w:rsid w:val="009D1942"/>
    <w:rsid w:val="009D37D2"/>
    <w:rsid w:val="009D418C"/>
    <w:rsid w:val="009D4CA0"/>
    <w:rsid w:val="009D4E2C"/>
    <w:rsid w:val="009D55A5"/>
    <w:rsid w:val="009D57E2"/>
    <w:rsid w:val="009D5889"/>
    <w:rsid w:val="009D64C6"/>
    <w:rsid w:val="009D7151"/>
    <w:rsid w:val="009E071C"/>
    <w:rsid w:val="009E08B8"/>
    <w:rsid w:val="009E0C2F"/>
    <w:rsid w:val="009E125C"/>
    <w:rsid w:val="009E1506"/>
    <w:rsid w:val="009E1F22"/>
    <w:rsid w:val="009E2C35"/>
    <w:rsid w:val="009E3F85"/>
    <w:rsid w:val="009E4AA3"/>
    <w:rsid w:val="009E5B7E"/>
    <w:rsid w:val="009E5E05"/>
    <w:rsid w:val="009E614A"/>
    <w:rsid w:val="009E6C4C"/>
    <w:rsid w:val="009E77D7"/>
    <w:rsid w:val="009F0703"/>
    <w:rsid w:val="009F2205"/>
    <w:rsid w:val="009F2EF4"/>
    <w:rsid w:val="009F316D"/>
    <w:rsid w:val="009F339B"/>
    <w:rsid w:val="009F4DD9"/>
    <w:rsid w:val="009F6A62"/>
    <w:rsid w:val="009F7F00"/>
    <w:rsid w:val="00A00205"/>
    <w:rsid w:val="00A002A0"/>
    <w:rsid w:val="00A01E0F"/>
    <w:rsid w:val="00A02668"/>
    <w:rsid w:val="00A031A1"/>
    <w:rsid w:val="00A03B59"/>
    <w:rsid w:val="00A03E95"/>
    <w:rsid w:val="00A04162"/>
    <w:rsid w:val="00A04C1D"/>
    <w:rsid w:val="00A055CA"/>
    <w:rsid w:val="00A05DCB"/>
    <w:rsid w:val="00A0666C"/>
    <w:rsid w:val="00A07AAE"/>
    <w:rsid w:val="00A10807"/>
    <w:rsid w:val="00A1104A"/>
    <w:rsid w:val="00A12A68"/>
    <w:rsid w:val="00A12B99"/>
    <w:rsid w:val="00A13A97"/>
    <w:rsid w:val="00A1487D"/>
    <w:rsid w:val="00A14DD5"/>
    <w:rsid w:val="00A16968"/>
    <w:rsid w:val="00A17D16"/>
    <w:rsid w:val="00A20533"/>
    <w:rsid w:val="00A2172C"/>
    <w:rsid w:val="00A21F03"/>
    <w:rsid w:val="00A247F8"/>
    <w:rsid w:val="00A24DCE"/>
    <w:rsid w:val="00A2712D"/>
    <w:rsid w:val="00A3011A"/>
    <w:rsid w:val="00A31B94"/>
    <w:rsid w:val="00A32067"/>
    <w:rsid w:val="00A32995"/>
    <w:rsid w:val="00A340E8"/>
    <w:rsid w:val="00A340F3"/>
    <w:rsid w:val="00A3473B"/>
    <w:rsid w:val="00A34849"/>
    <w:rsid w:val="00A36FF1"/>
    <w:rsid w:val="00A37F84"/>
    <w:rsid w:val="00A40B32"/>
    <w:rsid w:val="00A40D80"/>
    <w:rsid w:val="00A41010"/>
    <w:rsid w:val="00A4116D"/>
    <w:rsid w:val="00A41711"/>
    <w:rsid w:val="00A41D8E"/>
    <w:rsid w:val="00A41EF0"/>
    <w:rsid w:val="00A4268E"/>
    <w:rsid w:val="00A427B7"/>
    <w:rsid w:val="00A43D05"/>
    <w:rsid w:val="00A442F1"/>
    <w:rsid w:val="00A44D06"/>
    <w:rsid w:val="00A4530A"/>
    <w:rsid w:val="00A46462"/>
    <w:rsid w:val="00A47480"/>
    <w:rsid w:val="00A51439"/>
    <w:rsid w:val="00A51928"/>
    <w:rsid w:val="00A51C37"/>
    <w:rsid w:val="00A52BB7"/>
    <w:rsid w:val="00A5321A"/>
    <w:rsid w:val="00A534B7"/>
    <w:rsid w:val="00A535EC"/>
    <w:rsid w:val="00A54B29"/>
    <w:rsid w:val="00A54C3B"/>
    <w:rsid w:val="00A5551B"/>
    <w:rsid w:val="00A56B50"/>
    <w:rsid w:val="00A56C94"/>
    <w:rsid w:val="00A579BD"/>
    <w:rsid w:val="00A57AF3"/>
    <w:rsid w:val="00A57EA8"/>
    <w:rsid w:val="00A57FD9"/>
    <w:rsid w:val="00A60B40"/>
    <w:rsid w:val="00A619CA"/>
    <w:rsid w:val="00A61CB4"/>
    <w:rsid w:val="00A61E0B"/>
    <w:rsid w:val="00A6232E"/>
    <w:rsid w:val="00A64B2F"/>
    <w:rsid w:val="00A66874"/>
    <w:rsid w:val="00A668BF"/>
    <w:rsid w:val="00A66D51"/>
    <w:rsid w:val="00A66DB9"/>
    <w:rsid w:val="00A70BD1"/>
    <w:rsid w:val="00A721C6"/>
    <w:rsid w:val="00A72BD3"/>
    <w:rsid w:val="00A72D00"/>
    <w:rsid w:val="00A73F8B"/>
    <w:rsid w:val="00A75327"/>
    <w:rsid w:val="00A75E55"/>
    <w:rsid w:val="00A76783"/>
    <w:rsid w:val="00A77888"/>
    <w:rsid w:val="00A77ECD"/>
    <w:rsid w:val="00A82673"/>
    <w:rsid w:val="00A82B99"/>
    <w:rsid w:val="00A82E0D"/>
    <w:rsid w:val="00A83F9C"/>
    <w:rsid w:val="00A84C91"/>
    <w:rsid w:val="00A8706F"/>
    <w:rsid w:val="00A87128"/>
    <w:rsid w:val="00A911AD"/>
    <w:rsid w:val="00A91FD6"/>
    <w:rsid w:val="00A92CE3"/>
    <w:rsid w:val="00A9367C"/>
    <w:rsid w:val="00A94C13"/>
    <w:rsid w:val="00A95006"/>
    <w:rsid w:val="00A96936"/>
    <w:rsid w:val="00A96C62"/>
    <w:rsid w:val="00A97233"/>
    <w:rsid w:val="00A97308"/>
    <w:rsid w:val="00A97BC2"/>
    <w:rsid w:val="00AA0A9A"/>
    <w:rsid w:val="00AA1886"/>
    <w:rsid w:val="00AA45EB"/>
    <w:rsid w:val="00AA4F4B"/>
    <w:rsid w:val="00AA544B"/>
    <w:rsid w:val="00AA66AE"/>
    <w:rsid w:val="00AA74ED"/>
    <w:rsid w:val="00AB01AE"/>
    <w:rsid w:val="00AB0457"/>
    <w:rsid w:val="00AB13DA"/>
    <w:rsid w:val="00AB2921"/>
    <w:rsid w:val="00AB3F0F"/>
    <w:rsid w:val="00AB479C"/>
    <w:rsid w:val="00AB5B85"/>
    <w:rsid w:val="00AB6579"/>
    <w:rsid w:val="00AB6DC3"/>
    <w:rsid w:val="00AC0552"/>
    <w:rsid w:val="00AC06FC"/>
    <w:rsid w:val="00AC12B9"/>
    <w:rsid w:val="00AC1F0F"/>
    <w:rsid w:val="00AC2977"/>
    <w:rsid w:val="00AC3023"/>
    <w:rsid w:val="00AC3674"/>
    <w:rsid w:val="00AC3D67"/>
    <w:rsid w:val="00AC575E"/>
    <w:rsid w:val="00AC6648"/>
    <w:rsid w:val="00AD24CB"/>
    <w:rsid w:val="00AD3054"/>
    <w:rsid w:val="00AD3108"/>
    <w:rsid w:val="00AD32AF"/>
    <w:rsid w:val="00AD39CC"/>
    <w:rsid w:val="00AD3E4E"/>
    <w:rsid w:val="00AD54F2"/>
    <w:rsid w:val="00AD5EA4"/>
    <w:rsid w:val="00AD6A55"/>
    <w:rsid w:val="00AD7B99"/>
    <w:rsid w:val="00AE03CB"/>
    <w:rsid w:val="00AE1C08"/>
    <w:rsid w:val="00AE2301"/>
    <w:rsid w:val="00AE315D"/>
    <w:rsid w:val="00AE33F5"/>
    <w:rsid w:val="00AE3905"/>
    <w:rsid w:val="00AE3AF1"/>
    <w:rsid w:val="00AE5055"/>
    <w:rsid w:val="00AE78E5"/>
    <w:rsid w:val="00AF1C9A"/>
    <w:rsid w:val="00AF309A"/>
    <w:rsid w:val="00AF578C"/>
    <w:rsid w:val="00AF62D1"/>
    <w:rsid w:val="00AF6560"/>
    <w:rsid w:val="00AF6FDF"/>
    <w:rsid w:val="00AF789D"/>
    <w:rsid w:val="00AF79F3"/>
    <w:rsid w:val="00AF7CC2"/>
    <w:rsid w:val="00AF7EF2"/>
    <w:rsid w:val="00B0051A"/>
    <w:rsid w:val="00B00D68"/>
    <w:rsid w:val="00B0426D"/>
    <w:rsid w:val="00B045A5"/>
    <w:rsid w:val="00B04C15"/>
    <w:rsid w:val="00B05988"/>
    <w:rsid w:val="00B0653F"/>
    <w:rsid w:val="00B06A30"/>
    <w:rsid w:val="00B06DB0"/>
    <w:rsid w:val="00B078BF"/>
    <w:rsid w:val="00B1121D"/>
    <w:rsid w:val="00B14CC3"/>
    <w:rsid w:val="00B14FF1"/>
    <w:rsid w:val="00B16CF1"/>
    <w:rsid w:val="00B1714B"/>
    <w:rsid w:val="00B22F35"/>
    <w:rsid w:val="00B230DE"/>
    <w:rsid w:val="00B23DEC"/>
    <w:rsid w:val="00B25153"/>
    <w:rsid w:val="00B25404"/>
    <w:rsid w:val="00B25681"/>
    <w:rsid w:val="00B25A67"/>
    <w:rsid w:val="00B25DB0"/>
    <w:rsid w:val="00B26CA3"/>
    <w:rsid w:val="00B275B2"/>
    <w:rsid w:val="00B27772"/>
    <w:rsid w:val="00B27C70"/>
    <w:rsid w:val="00B30489"/>
    <w:rsid w:val="00B31BF2"/>
    <w:rsid w:val="00B3206C"/>
    <w:rsid w:val="00B3262D"/>
    <w:rsid w:val="00B32B9C"/>
    <w:rsid w:val="00B32D67"/>
    <w:rsid w:val="00B33806"/>
    <w:rsid w:val="00B33E0A"/>
    <w:rsid w:val="00B35429"/>
    <w:rsid w:val="00B365AA"/>
    <w:rsid w:val="00B36D5D"/>
    <w:rsid w:val="00B37109"/>
    <w:rsid w:val="00B403E7"/>
    <w:rsid w:val="00B4275F"/>
    <w:rsid w:val="00B431F7"/>
    <w:rsid w:val="00B4388E"/>
    <w:rsid w:val="00B43B1D"/>
    <w:rsid w:val="00B459DB"/>
    <w:rsid w:val="00B46FCA"/>
    <w:rsid w:val="00B470E0"/>
    <w:rsid w:val="00B50411"/>
    <w:rsid w:val="00B525A0"/>
    <w:rsid w:val="00B536F4"/>
    <w:rsid w:val="00B53DB3"/>
    <w:rsid w:val="00B54496"/>
    <w:rsid w:val="00B547B5"/>
    <w:rsid w:val="00B567ED"/>
    <w:rsid w:val="00B56CE5"/>
    <w:rsid w:val="00B56DFA"/>
    <w:rsid w:val="00B56F69"/>
    <w:rsid w:val="00B573FE"/>
    <w:rsid w:val="00B5747E"/>
    <w:rsid w:val="00B60ED5"/>
    <w:rsid w:val="00B61151"/>
    <w:rsid w:val="00B612C5"/>
    <w:rsid w:val="00B62A96"/>
    <w:rsid w:val="00B63315"/>
    <w:rsid w:val="00B637AD"/>
    <w:rsid w:val="00B64816"/>
    <w:rsid w:val="00B64D39"/>
    <w:rsid w:val="00B65430"/>
    <w:rsid w:val="00B663FB"/>
    <w:rsid w:val="00B669A0"/>
    <w:rsid w:val="00B67A24"/>
    <w:rsid w:val="00B70BA8"/>
    <w:rsid w:val="00B711FC"/>
    <w:rsid w:val="00B72633"/>
    <w:rsid w:val="00B726A9"/>
    <w:rsid w:val="00B72797"/>
    <w:rsid w:val="00B73DDF"/>
    <w:rsid w:val="00B74BAF"/>
    <w:rsid w:val="00B74DC4"/>
    <w:rsid w:val="00B752EB"/>
    <w:rsid w:val="00B76DDF"/>
    <w:rsid w:val="00B80D61"/>
    <w:rsid w:val="00B81186"/>
    <w:rsid w:val="00B824E3"/>
    <w:rsid w:val="00B82545"/>
    <w:rsid w:val="00B835C0"/>
    <w:rsid w:val="00B835F9"/>
    <w:rsid w:val="00B83D89"/>
    <w:rsid w:val="00B83EC7"/>
    <w:rsid w:val="00B8651A"/>
    <w:rsid w:val="00B871CF"/>
    <w:rsid w:val="00B874C7"/>
    <w:rsid w:val="00B90C03"/>
    <w:rsid w:val="00B91226"/>
    <w:rsid w:val="00B92071"/>
    <w:rsid w:val="00B93C11"/>
    <w:rsid w:val="00B94399"/>
    <w:rsid w:val="00B94F69"/>
    <w:rsid w:val="00B9630C"/>
    <w:rsid w:val="00BA0B5A"/>
    <w:rsid w:val="00BA230C"/>
    <w:rsid w:val="00BA49F7"/>
    <w:rsid w:val="00BA4F17"/>
    <w:rsid w:val="00BA4FFB"/>
    <w:rsid w:val="00BA55D9"/>
    <w:rsid w:val="00BA59DE"/>
    <w:rsid w:val="00BA6D3A"/>
    <w:rsid w:val="00BA6D97"/>
    <w:rsid w:val="00BA726F"/>
    <w:rsid w:val="00BA7CB5"/>
    <w:rsid w:val="00BB2136"/>
    <w:rsid w:val="00BB28B1"/>
    <w:rsid w:val="00BB3D1C"/>
    <w:rsid w:val="00BB5339"/>
    <w:rsid w:val="00BB6D12"/>
    <w:rsid w:val="00BB7449"/>
    <w:rsid w:val="00BB791B"/>
    <w:rsid w:val="00BC028D"/>
    <w:rsid w:val="00BC04C1"/>
    <w:rsid w:val="00BC0593"/>
    <w:rsid w:val="00BC05A4"/>
    <w:rsid w:val="00BC182C"/>
    <w:rsid w:val="00BC2F4F"/>
    <w:rsid w:val="00BC327A"/>
    <w:rsid w:val="00BC3C5A"/>
    <w:rsid w:val="00BC3D88"/>
    <w:rsid w:val="00BC4A13"/>
    <w:rsid w:val="00BC4A46"/>
    <w:rsid w:val="00BD0B31"/>
    <w:rsid w:val="00BD1236"/>
    <w:rsid w:val="00BD3ABC"/>
    <w:rsid w:val="00BD4D70"/>
    <w:rsid w:val="00BD4FAF"/>
    <w:rsid w:val="00BD6EE6"/>
    <w:rsid w:val="00BD7397"/>
    <w:rsid w:val="00BD7A94"/>
    <w:rsid w:val="00BD7C00"/>
    <w:rsid w:val="00BE1434"/>
    <w:rsid w:val="00BE1AF3"/>
    <w:rsid w:val="00BE2CC7"/>
    <w:rsid w:val="00BE2F00"/>
    <w:rsid w:val="00BE2F3A"/>
    <w:rsid w:val="00BE313C"/>
    <w:rsid w:val="00BE34FF"/>
    <w:rsid w:val="00BE447C"/>
    <w:rsid w:val="00BE46E0"/>
    <w:rsid w:val="00BE5BC0"/>
    <w:rsid w:val="00BE6637"/>
    <w:rsid w:val="00BE7F3B"/>
    <w:rsid w:val="00BF0CE2"/>
    <w:rsid w:val="00BF2D52"/>
    <w:rsid w:val="00BF3349"/>
    <w:rsid w:val="00BF3605"/>
    <w:rsid w:val="00BF366B"/>
    <w:rsid w:val="00BF3781"/>
    <w:rsid w:val="00BF4237"/>
    <w:rsid w:val="00BF53C8"/>
    <w:rsid w:val="00BF629E"/>
    <w:rsid w:val="00BF6B45"/>
    <w:rsid w:val="00BF7517"/>
    <w:rsid w:val="00C00A8A"/>
    <w:rsid w:val="00C018AA"/>
    <w:rsid w:val="00C0194F"/>
    <w:rsid w:val="00C021FF"/>
    <w:rsid w:val="00C0278A"/>
    <w:rsid w:val="00C027CF"/>
    <w:rsid w:val="00C032B9"/>
    <w:rsid w:val="00C0444F"/>
    <w:rsid w:val="00C04EA8"/>
    <w:rsid w:val="00C0500A"/>
    <w:rsid w:val="00C05020"/>
    <w:rsid w:val="00C05E1A"/>
    <w:rsid w:val="00C05F17"/>
    <w:rsid w:val="00C0654F"/>
    <w:rsid w:val="00C0689C"/>
    <w:rsid w:val="00C07491"/>
    <w:rsid w:val="00C07AB1"/>
    <w:rsid w:val="00C1055D"/>
    <w:rsid w:val="00C109BC"/>
    <w:rsid w:val="00C10B36"/>
    <w:rsid w:val="00C123AB"/>
    <w:rsid w:val="00C12410"/>
    <w:rsid w:val="00C124E8"/>
    <w:rsid w:val="00C12DA0"/>
    <w:rsid w:val="00C133AD"/>
    <w:rsid w:val="00C13721"/>
    <w:rsid w:val="00C138DC"/>
    <w:rsid w:val="00C13AE0"/>
    <w:rsid w:val="00C141EB"/>
    <w:rsid w:val="00C14495"/>
    <w:rsid w:val="00C153BF"/>
    <w:rsid w:val="00C158B4"/>
    <w:rsid w:val="00C15B61"/>
    <w:rsid w:val="00C15BAA"/>
    <w:rsid w:val="00C17042"/>
    <w:rsid w:val="00C17E06"/>
    <w:rsid w:val="00C21032"/>
    <w:rsid w:val="00C210C0"/>
    <w:rsid w:val="00C21DB9"/>
    <w:rsid w:val="00C221A1"/>
    <w:rsid w:val="00C2276B"/>
    <w:rsid w:val="00C23827"/>
    <w:rsid w:val="00C23CCE"/>
    <w:rsid w:val="00C265A0"/>
    <w:rsid w:val="00C27E31"/>
    <w:rsid w:val="00C30BEC"/>
    <w:rsid w:val="00C32418"/>
    <w:rsid w:val="00C32632"/>
    <w:rsid w:val="00C3339E"/>
    <w:rsid w:val="00C337BB"/>
    <w:rsid w:val="00C3391C"/>
    <w:rsid w:val="00C342C8"/>
    <w:rsid w:val="00C348A1"/>
    <w:rsid w:val="00C35FC1"/>
    <w:rsid w:val="00C36199"/>
    <w:rsid w:val="00C36206"/>
    <w:rsid w:val="00C4088E"/>
    <w:rsid w:val="00C40F9A"/>
    <w:rsid w:val="00C4180E"/>
    <w:rsid w:val="00C4181E"/>
    <w:rsid w:val="00C43A2E"/>
    <w:rsid w:val="00C444D3"/>
    <w:rsid w:val="00C45285"/>
    <w:rsid w:val="00C454EA"/>
    <w:rsid w:val="00C45B69"/>
    <w:rsid w:val="00C464F5"/>
    <w:rsid w:val="00C469C0"/>
    <w:rsid w:val="00C47388"/>
    <w:rsid w:val="00C47D24"/>
    <w:rsid w:val="00C508CC"/>
    <w:rsid w:val="00C51485"/>
    <w:rsid w:val="00C51955"/>
    <w:rsid w:val="00C51E05"/>
    <w:rsid w:val="00C542F9"/>
    <w:rsid w:val="00C561AA"/>
    <w:rsid w:val="00C56259"/>
    <w:rsid w:val="00C56B22"/>
    <w:rsid w:val="00C56F29"/>
    <w:rsid w:val="00C57038"/>
    <w:rsid w:val="00C57261"/>
    <w:rsid w:val="00C57966"/>
    <w:rsid w:val="00C601FF"/>
    <w:rsid w:val="00C60837"/>
    <w:rsid w:val="00C60C6E"/>
    <w:rsid w:val="00C6105A"/>
    <w:rsid w:val="00C61409"/>
    <w:rsid w:val="00C61580"/>
    <w:rsid w:val="00C61A70"/>
    <w:rsid w:val="00C62B2C"/>
    <w:rsid w:val="00C63BD5"/>
    <w:rsid w:val="00C63D82"/>
    <w:rsid w:val="00C63E6F"/>
    <w:rsid w:val="00C641E1"/>
    <w:rsid w:val="00C66128"/>
    <w:rsid w:val="00C66B64"/>
    <w:rsid w:val="00C6721C"/>
    <w:rsid w:val="00C7127B"/>
    <w:rsid w:val="00C71661"/>
    <w:rsid w:val="00C718DC"/>
    <w:rsid w:val="00C72565"/>
    <w:rsid w:val="00C72BBE"/>
    <w:rsid w:val="00C73B26"/>
    <w:rsid w:val="00C73DD1"/>
    <w:rsid w:val="00C73EF4"/>
    <w:rsid w:val="00C75891"/>
    <w:rsid w:val="00C81005"/>
    <w:rsid w:val="00C81415"/>
    <w:rsid w:val="00C81429"/>
    <w:rsid w:val="00C81FB4"/>
    <w:rsid w:val="00C821B7"/>
    <w:rsid w:val="00C829E8"/>
    <w:rsid w:val="00C8395E"/>
    <w:rsid w:val="00C83D03"/>
    <w:rsid w:val="00C844FF"/>
    <w:rsid w:val="00C8472C"/>
    <w:rsid w:val="00C84919"/>
    <w:rsid w:val="00C84D95"/>
    <w:rsid w:val="00C916AE"/>
    <w:rsid w:val="00C920D7"/>
    <w:rsid w:val="00C9234D"/>
    <w:rsid w:val="00C92552"/>
    <w:rsid w:val="00C92855"/>
    <w:rsid w:val="00C93E04"/>
    <w:rsid w:val="00C946F9"/>
    <w:rsid w:val="00C95872"/>
    <w:rsid w:val="00C95DF4"/>
    <w:rsid w:val="00C96028"/>
    <w:rsid w:val="00C96404"/>
    <w:rsid w:val="00C96EB6"/>
    <w:rsid w:val="00CA041C"/>
    <w:rsid w:val="00CA0611"/>
    <w:rsid w:val="00CA0B6D"/>
    <w:rsid w:val="00CA20C2"/>
    <w:rsid w:val="00CA2FE7"/>
    <w:rsid w:val="00CA3023"/>
    <w:rsid w:val="00CA3B6A"/>
    <w:rsid w:val="00CA42C3"/>
    <w:rsid w:val="00CA472D"/>
    <w:rsid w:val="00CA4BA9"/>
    <w:rsid w:val="00CA5079"/>
    <w:rsid w:val="00CA51C1"/>
    <w:rsid w:val="00CA52FA"/>
    <w:rsid w:val="00CA5410"/>
    <w:rsid w:val="00CA55AD"/>
    <w:rsid w:val="00CA60DE"/>
    <w:rsid w:val="00CA716B"/>
    <w:rsid w:val="00CB072B"/>
    <w:rsid w:val="00CB0A12"/>
    <w:rsid w:val="00CB25A3"/>
    <w:rsid w:val="00CB2960"/>
    <w:rsid w:val="00CB363B"/>
    <w:rsid w:val="00CB3C6F"/>
    <w:rsid w:val="00CB45F3"/>
    <w:rsid w:val="00CB47C2"/>
    <w:rsid w:val="00CB5049"/>
    <w:rsid w:val="00CB548E"/>
    <w:rsid w:val="00CB5A72"/>
    <w:rsid w:val="00CC0ECE"/>
    <w:rsid w:val="00CC12F8"/>
    <w:rsid w:val="00CC3C62"/>
    <w:rsid w:val="00CC3CBD"/>
    <w:rsid w:val="00CC502C"/>
    <w:rsid w:val="00CC5B20"/>
    <w:rsid w:val="00CC5C2E"/>
    <w:rsid w:val="00CC76A1"/>
    <w:rsid w:val="00CC7CB9"/>
    <w:rsid w:val="00CD0586"/>
    <w:rsid w:val="00CD2B3D"/>
    <w:rsid w:val="00CD2C36"/>
    <w:rsid w:val="00CD2F60"/>
    <w:rsid w:val="00CD31C9"/>
    <w:rsid w:val="00CD38C0"/>
    <w:rsid w:val="00CD3B66"/>
    <w:rsid w:val="00CD3BE2"/>
    <w:rsid w:val="00CD5533"/>
    <w:rsid w:val="00CD5806"/>
    <w:rsid w:val="00CD59CC"/>
    <w:rsid w:val="00CD6342"/>
    <w:rsid w:val="00CD6C2E"/>
    <w:rsid w:val="00CD7382"/>
    <w:rsid w:val="00CE0476"/>
    <w:rsid w:val="00CE2A5F"/>
    <w:rsid w:val="00CE48B9"/>
    <w:rsid w:val="00CE5BFE"/>
    <w:rsid w:val="00CE5F41"/>
    <w:rsid w:val="00CE6D4D"/>
    <w:rsid w:val="00CE7440"/>
    <w:rsid w:val="00CF0023"/>
    <w:rsid w:val="00CF0502"/>
    <w:rsid w:val="00CF0DD2"/>
    <w:rsid w:val="00CF0FA4"/>
    <w:rsid w:val="00CF14A6"/>
    <w:rsid w:val="00CF2A89"/>
    <w:rsid w:val="00CF2E01"/>
    <w:rsid w:val="00CF2FFF"/>
    <w:rsid w:val="00CF3A3A"/>
    <w:rsid w:val="00CF4069"/>
    <w:rsid w:val="00CF4078"/>
    <w:rsid w:val="00CF42BF"/>
    <w:rsid w:val="00CF5E55"/>
    <w:rsid w:val="00CF6144"/>
    <w:rsid w:val="00CF63C3"/>
    <w:rsid w:val="00CF65B9"/>
    <w:rsid w:val="00CF7B47"/>
    <w:rsid w:val="00D00B64"/>
    <w:rsid w:val="00D02216"/>
    <w:rsid w:val="00D029F1"/>
    <w:rsid w:val="00D02D4C"/>
    <w:rsid w:val="00D03575"/>
    <w:rsid w:val="00D035F1"/>
    <w:rsid w:val="00D04CC3"/>
    <w:rsid w:val="00D1023E"/>
    <w:rsid w:val="00D1037B"/>
    <w:rsid w:val="00D12DFD"/>
    <w:rsid w:val="00D1352F"/>
    <w:rsid w:val="00D137FE"/>
    <w:rsid w:val="00D13AA9"/>
    <w:rsid w:val="00D13F63"/>
    <w:rsid w:val="00D15841"/>
    <w:rsid w:val="00D17779"/>
    <w:rsid w:val="00D20A51"/>
    <w:rsid w:val="00D20C20"/>
    <w:rsid w:val="00D22302"/>
    <w:rsid w:val="00D2538A"/>
    <w:rsid w:val="00D2578F"/>
    <w:rsid w:val="00D25B0E"/>
    <w:rsid w:val="00D25B1D"/>
    <w:rsid w:val="00D2763F"/>
    <w:rsid w:val="00D276BC"/>
    <w:rsid w:val="00D30ACE"/>
    <w:rsid w:val="00D31828"/>
    <w:rsid w:val="00D31829"/>
    <w:rsid w:val="00D321D4"/>
    <w:rsid w:val="00D335CA"/>
    <w:rsid w:val="00D3385C"/>
    <w:rsid w:val="00D33952"/>
    <w:rsid w:val="00D340F3"/>
    <w:rsid w:val="00D3462F"/>
    <w:rsid w:val="00D34B61"/>
    <w:rsid w:val="00D35AA7"/>
    <w:rsid w:val="00D35D8D"/>
    <w:rsid w:val="00D36664"/>
    <w:rsid w:val="00D36EFA"/>
    <w:rsid w:val="00D37E06"/>
    <w:rsid w:val="00D406CD"/>
    <w:rsid w:val="00D40BA4"/>
    <w:rsid w:val="00D40BEC"/>
    <w:rsid w:val="00D4166D"/>
    <w:rsid w:val="00D41FB0"/>
    <w:rsid w:val="00D420C9"/>
    <w:rsid w:val="00D42680"/>
    <w:rsid w:val="00D433FD"/>
    <w:rsid w:val="00D43638"/>
    <w:rsid w:val="00D438F8"/>
    <w:rsid w:val="00D43A2F"/>
    <w:rsid w:val="00D44118"/>
    <w:rsid w:val="00D443B0"/>
    <w:rsid w:val="00D46402"/>
    <w:rsid w:val="00D46FBF"/>
    <w:rsid w:val="00D479D1"/>
    <w:rsid w:val="00D47F23"/>
    <w:rsid w:val="00D50C4E"/>
    <w:rsid w:val="00D51DB0"/>
    <w:rsid w:val="00D52701"/>
    <w:rsid w:val="00D549AF"/>
    <w:rsid w:val="00D552DE"/>
    <w:rsid w:val="00D554E3"/>
    <w:rsid w:val="00D56958"/>
    <w:rsid w:val="00D571BD"/>
    <w:rsid w:val="00D60847"/>
    <w:rsid w:val="00D61E8D"/>
    <w:rsid w:val="00D61F15"/>
    <w:rsid w:val="00D64536"/>
    <w:rsid w:val="00D64816"/>
    <w:rsid w:val="00D64A28"/>
    <w:rsid w:val="00D65AD0"/>
    <w:rsid w:val="00D71FF2"/>
    <w:rsid w:val="00D723F7"/>
    <w:rsid w:val="00D72428"/>
    <w:rsid w:val="00D729CC"/>
    <w:rsid w:val="00D72C17"/>
    <w:rsid w:val="00D72DCC"/>
    <w:rsid w:val="00D732B8"/>
    <w:rsid w:val="00D73688"/>
    <w:rsid w:val="00D7441D"/>
    <w:rsid w:val="00D74FED"/>
    <w:rsid w:val="00D7613F"/>
    <w:rsid w:val="00D76365"/>
    <w:rsid w:val="00D77165"/>
    <w:rsid w:val="00D778FC"/>
    <w:rsid w:val="00D813B9"/>
    <w:rsid w:val="00D8155A"/>
    <w:rsid w:val="00D81601"/>
    <w:rsid w:val="00D817B7"/>
    <w:rsid w:val="00D82CF6"/>
    <w:rsid w:val="00D832A0"/>
    <w:rsid w:val="00D839AC"/>
    <w:rsid w:val="00D84368"/>
    <w:rsid w:val="00D84B83"/>
    <w:rsid w:val="00D86629"/>
    <w:rsid w:val="00D86D23"/>
    <w:rsid w:val="00D86D24"/>
    <w:rsid w:val="00D874F4"/>
    <w:rsid w:val="00D8790A"/>
    <w:rsid w:val="00D90087"/>
    <w:rsid w:val="00D9074D"/>
    <w:rsid w:val="00D908E2"/>
    <w:rsid w:val="00D90AFD"/>
    <w:rsid w:val="00D92872"/>
    <w:rsid w:val="00D928B6"/>
    <w:rsid w:val="00D92DFE"/>
    <w:rsid w:val="00D92E8A"/>
    <w:rsid w:val="00D9455E"/>
    <w:rsid w:val="00D96AD4"/>
    <w:rsid w:val="00D97584"/>
    <w:rsid w:val="00D97E1F"/>
    <w:rsid w:val="00DA00BF"/>
    <w:rsid w:val="00DA03C9"/>
    <w:rsid w:val="00DA05DD"/>
    <w:rsid w:val="00DA1B8A"/>
    <w:rsid w:val="00DA1C03"/>
    <w:rsid w:val="00DA4858"/>
    <w:rsid w:val="00DA4C7B"/>
    <w:rsid w:val="00DA4FE5"/>
    <w:rsid w:val="00DA50DA"/>
    <w:rsid w:val="00DA5385"/>
    <w:rsid w:val="00DA5931"/>
    <w:rsid w:val="00DA5D71"/>
    <w:rsid w:val="00DA73CE"/>
    <w:rsid w:val="00DB09A4"/>
    <w:rsid w:val="00DB0D51"/>
    <w:rsid w:val="00DB0E26"/>
    <w:rsid w:val="00DB3526"/>
    <w:rsid w:val="00DB40FB"/>
    <w:rsid w:val="00DB4C4E"/>
    <w:rsid w:val="00DB50D3"/>
    <w:rsid w:val="00DB5227"/>
    <w:rsid w:val="00DB5749"/>
    <w:rsid w:val="00DB5B5A"/>
    <w:rsid w:val="00DB5BB2"/>
    <w:rsid w:val="00DB69FA"/>
    <w:rsid w:val="00DB7CF5"/>
    <w:rsid w:val="00DB7EFF"/>
    <w:rsid w:val="00DC026A"/>
    <w:rsid w:val="00DC0D43"/>
    <w:rsid w:val="00DC2DE1"/>
    <w:rsid w:val="00DC2E05"/>
    <w:rsid w:val="00DC319C"/>
    <w:rsid w:val="00DC3493"/>
    <w:rsid w:val="00DC4CF2"/>
    <w:rsid w:val="00DD00FC"/>
    <w:rsid w:val="00DD0F02"/>
    <w:rsid w:val="00DD0F22"/>
    <w:rsid w:val="00DD2FD6"/>
    <w:rsid w:val="00DD35D1"/>
    <w:rsid w:val="00DD41BF"/>
    <w:rsid w:val="00DD4DC8"/>
    <w:rsid w:val="00DD5675"/>
    <w:rsid w:val="00DD5916"/>
    <w:rsid w:val="00DD60ED"/>
    <w:rsid w:val="00DD7E11"/>
    <w:rsid w:val="00DE237C"/>
    <w:rsid w:val="00DE37B8"/>
    <w:rsid w:val="00DE3D33"/>
    <w:rsid w:val="00DE486F"/>
    <w:rsid w:val="00DE4894"/>
    <w:rsid w:val="00DE4BB2"/>
    <w:rsid w:val="00DE4FC9"/>
    <w:rsid w:val="00DE5178"/>
    <w:rsid w:val="00DE6231"/>
    <w:rsid w:val="00DE6ED0"/>
    <w:rsid w:val="00DE7B6F"/>
    <w:rsid w:val="00DF09C1"/>
    <w:rsid w:val="00DF21BC"/>
    <w:rsid w:val="00DF3F47"/>
    <w:rsid w:val="00DF46BC"/>
    <w:rsid w:val="00DF46CE"/>
    <w:rsid w:val="00DF5429"/>
    <w:rsid w:val="00DF68F0"/>
    <w:rsid w:val="00DF6DB3"/>
    <w:rsid w:val="00DF72F7"/>
    <w:rsid w:val="00E02FCA"/>
    <w:rsid w:val="00E038FB"/>
    <w:rsid w:val="00E04DC2"/>
    <w:rsid w:val="00E055A6"/>
    <w:rsid w:val="00E06826"/>
    <w:rsid w:val="00E06F44"/>
    <w:rsid w:val="00E07822"/>
    <w:rsid w:val="00E07B36"/>
    <w:rsid w:val="00E07E0B"/>
    <w:rsid w:val="00E10861"/>
    <w:rsid w:val="00E10D3B"/>
    <w:rsid w:val="00E1155D"/>
    <w:rsid w:val="00E11F33"/>
    <w:rsid w:val="00E126CF"/>
    <w:rsid w:val="00E13A58"/>
    <w:rsid w:val="00E14823"/>
    <w:rsid w:val="00E14AB0"/>
    <w:rsid w:val="00E152D0"/>
    <w:rsid w:val="00E16164"/>
    <w:rsid w:val="00E16BFF"/>
    <w:rsid w:val="00E17650"/>
    <w:rsid w:val="00E17D05"/>
    <w:rsid w:val="00E20923"/>
    <w:rsid w:val="00E20B5E"/>
    <w:rsid w:val="00E2106C"/>
    <w:rsid w:val="00E21E28"/>
    <w:rsid w:val="00E24049"/>
    <w:rsid w:val="00E26015"/>
    <w:rsid w:val="00E2651F"/>
    <w:rsid w:val="00E26608"/>
    <w:rsid w:val="00E274B2"/>
    <w:rsid w:val="00E301ED"/>
    <w:rsid w:val="00E30380"/>
    <w:rsid w:val="00E30BEE"/>
    <w:rsid w:val="00E30CC5"/>
    <w:rsid w:val="00E31478"/>
    <w:rsid w:val="00E31892"/>
    <w:rsid w:val="00E31A27"/>
    <w:rsid w:val="00E31C51"/>
    <w:rsid w:val="00E333BE"/>
    <w:rsid w:val="00E33422"/>
    <w:rsid w:val="00E33C34"/>
    <w:rsid w:val="00E3447D"/>
    <w:rsid w:val="00E34B5E"/>
    <w:rsid w:val="00E36765"/>
    <w:rsid w:val="00E406DE"/>
    <w:rsid w:val="00E4258F"/>
    <w:rsid w:val="00E43A67"/>
    <w:rsid w:val="00E44240"/>
    <w:rsid w:val="00E466EB"/>
    <w:rsid w:val="00E5037C"/>
    <w:rsid w:val="00E509CD"/>
    <w:rsid w:val="00E50E00"/>
    <w:rsid w:val="00E518BB"/>
    <w:rsid w:val="00E51D9D"/>
    <w:rsid w:val="00E52077"/>
    <w:rsid w:val="00E53612"/>
    <w:rsid w:val="00E53873"/>
    <w:rsid w:val="00E53EA8"/>
    <w:rsid w:val="00E540F5"/>
    <w:rsid w:val="00E5479A"/>
    <w:rsid w:val="00E54B7B"/>
    <w:rsid w:val="00E54E13"/>
    <w:rsid w:val="00E54E66"/>
    <w:rsid w:val="00E54ED4"/>
    <w:rsid w:val="00E551AC"/>
    <w:rsid w:val="00E55C41"/>
    <w:rsid w:val="00E55D4A"/>
    <w:rsid w:val="00E56244"/>
    <w:rsid w:val="00E5629B"/>
    <w:rsid w:val="00E56677"/>
    <w:rsid w:val="00E57161"/>
    <w:rsid w:val="00E600F2"/>
    <w:rsid w:val="00E61080"/>
    <w:rsid w:val="00E6218D"/>
    <w:rsid w:val="00E622C4"/>
    <w:rsid w:val="00E62C61"/>
    <w:rsid w:val="00E62D94"/>
    <w:rsid w:val="00E631D7"/>
    <w:rsid w:val="00E636C4"/>
    <w:rsid w:val="00E639C1"/>
    <w:rsid w:val="00E63A20"/>
    <w:rsid w:val="00E63D9B"/>
    <w:rsid w:val="00E63E86"/>
    <w:rsid w:val="00E64697"/>
    <w:rsid w:val="00E65987"/>
    <w:rsid w:val="00E65CBD"/>
    <w:rsid w:val="00E6697D"/>
    <w:rsid w:val="00E7029D"/>
    <w:rsid w:val="00E70392"/>
    <w:rsid w:val="00E7089F"/>
    <w:rsid w:val="00E70CF4"/>
    <w:rsid w:val="00E748E6"/>
    <w:rsid w:val="00E76354"/>
    <w:rsid w:val="00E77584"/>
    <w:rsid w:val="00E77DE2"/>
    <w:rsid w:val="00E80198"/>
    <w:rsid w:val="00E82A71"/>
    <w:rsid w:val="00E82FF6"/>
    <w:rsid w:val="00E840F0"/>
    <w:rsid w:val="00E841E9"/>
    <w:rsid w:val="00E84248"/>
    <w:rsid w:val="00E845A2"/>
    <w:rsid w:val="00E848F2"/>
    <w:rsid w:val="00E84D27"/>
    <w:rsid w:val="00E85716"/>
    <w:rsid w:val="00E85851"/>
    <w:rsid w:val="00E86B9A"/>
    <w:rsid w:val="00E86D51"/>
    <w:rsid w:val="00E87520"/>
    <w:rsid w:val="00E94169"/>
    <w:rsid w:val="00E954AF"/>
    <w:rsid w:val="00E959F9"/>
    <w:rsid w:val="00E960B6"/>
    <w:rsid w:val="00E96293"/>
    <w:rsid w:val="00E970D8"/>
    <w:rsid w:val="00E9793D"/>
    <w:rsid w:val="00E97C9A"/>
    <w:rsid w:val="00E97F3A"/>
    <w:rsid w:val="00EA0203"/>
    <w:rsid w:val="00EA1518"/>
    <w:rsid w:val="00EA192E"/>
    <w:rsid w:val="00EA2E24"/>
    <w:rsid w:val="00EA3A7A"/>
    <w:rsid w:val="00EA3CEA"/>
    <w:rsid w:val="00EA4A3B"/>
    <w:rsid w:val="00EA4F9C"/>
    <w:rsid w:val="00EA7557"/>
    <w:rsid w:val="00EA7F53"/>
    <w:rsid w:val="00EB0E87"/>
    <w:rsid w:val="00EB11C8"/>
    <w:rsid w:val="00EB18ED"/>
    <w:rsid w:val="00EB196A"/>
    <w:rsid w:val="00EB1F8F"/>
    <w:rsid w:val="00EB2E0A"/>
    <w:rsid w:val="00EB397E"/>
    <w:rsid w:val="00EB44CA"/>
    <w:rsid w:val="00EB512E"/>
    <w:rsid w:val="00EB753B"/>
    <w:rsid w:val="00EB7BFF"/>
    <w:rsid w:val="00EC0BF1"/>
    <w:rsid w:val="00EC1058"/>
    <w:rsid w:val="00EC153D"/>
    <w:rsid w:val="00EC5D6E"/>
    <w:rsid w:val="00EC5FC9"/>
    <w:rsid w:val="00EC6C25"/>
    <w:rsid w:val="00ED0022"/>
    <w:rsid w:val="00ED04CB"/>
    <w:rsid w:val="00ED0D33"/>
    <w:rsid w:val="00ED191B"/>
    <w:rsid w:val="00ED259B"/>
    <w:rsid w:val="00ED25E9"/>
    <w:rsid w:val="00ED2923"/>
    <w:rsid w:val="00ED2D4D"/>
    <w:rsid w:val="00ED39E5"/>
    <w:rsid w:val="00ED3FFF"/>
    <w:rsid w:val="00ED4794"/>
    <w:rsid w:val="00ED4D4C"/>
    <w:rsid w:val="00ED7F5F"/>
    <w:rsid w:val="00EE0133"/>
    <w:rsid w:val="00EE1040"/>
    <w:rsid w:val="00EE21B2"/>
    <w:rsid w:val="00EE248A"/>
    <w:rsid w:val="00EE3D0C"/>
    <w:rsid w:val="00EE4111"/>
    <w:rsid w:val="00EE5D85"/>
    <w:rsid w:val="00EE6227"/>
    <w:rsid w:val="00EE750C"/>
    <w:rsid w:val="00EF00E4"/>
    <w:rsid w:val="00EF0310"/>
    <w:rsid w:val="00EF0589"/>
    <w:rsid w:val="00EF0AAC"/>
    <w:rsid w:val="00EF1209"/>
    <w:rsid w:val="00EF1A95"/>
    <w:rsid w:val="00EF2143"/>
    <w:rsid w:val="00EF38B7"/>
    <w:rsid w:val="00EF3945"/>
    <w:rsid w:val="00EF449E"/>
    <w:rsid w:val="00EF45D6"/>
    <w:rsid w:val="00EF5F5C"/>
    <w:rsid w:val="00EF63F4"/>
    <w:rsid w:val="00EF73F7"/>
    <w:rsid w:val="00F0005C"/>
    <w:rsid w:val="00F00472"/>
    <w:rsid w:val="00F00A4C"/>
    <w:rsid w:val="00F021C6"/>
    <w:rsid w:val="00F0224B"/>
    <w:rsid w:val="00F02E46"/>
    <w:rsid w:val="00F03CDB"/>
    <w:rsid w:val="00F04653"/>
    <w:rsid w:val="00F04DF0"/>
    <w:rsid w:val="00F05E70"/>
    <w:rsid w:val="00F07015"/>
    <w:rsid w:val="00F071D4"/>
    <w:rsid w:val="00F103D5"/>
    <w:rsid w:val="00F10AA2"/>
    <w:rsid w:val="00F10EE2"/>
    <w:rsid w:val="00F112BD"/>
    <w:rsid w:val="00F1216A"/>
    <w:rsid w:val="00F130F4"/>
    <w:rsid w:val="00F131C2"/>
    <w:rsid w:val="00F13970"/>
    <w:rsid w:val="00F1499A"/>
    <w:rsid w:val="00F15222"/>
    <w:rsid w:val="00F154A5"/>
    <w:rsid w:val="00F1773B"/>
    <w:rsid w:val="00F20008"/>
    <w:rsid w:val="00F210A4"/>
    <w:rsid w:val="00F22333"/>
    <w:rsid w:val="00F2327E"/>
    <w:rsid w:val="00F23751"/>
    <w:rsid w:val="00F2424D"/>
    <w:rsid w:val="00F2437A"/>
    <w:rsid w:val="00F247D5"/>
    <w:rsid w:val="00F268DF"/>
    <w:rsid w:val="00F2772B"/>
    <w:rsid w:val="00F30E54"/>
    <w:rsid w:val="00F319D7"/>
    <w:rsid w:val="00F32656"/>
    <w:rsid w:val="00F33080"/>
    <w:rsid w:val="00F33257"/>
    <w:rsid w:val="00F33288"/>
    <w:rsid w:val="00F34C0F"/>
    <w:rsid w:val="00F36CB2"/>
    <w:rsid w:val="00F36E50"/>
    <w:rsid w:val="00F409CA"/>
    <w:rsid w:val="00F425B1"/>
    <w:rsid w:val="00F426CC"/>
    <w:rsid w:val="00F430A0"/>
    <w:rsid w:val="00F436AE"/>
    <w:rsid w:val="00F44F77"/>
    <w:rsid w:val="00F45312"/>
    <w:rsid w:val="00F45507"/>
    <w:rsid w:val="00F469D5"/>
    <w:rsid w:val="00F50791"/>
    <w:rsid w:val="00F515C5"/>
    <w:rsid w:val="00F517DF"/>
    <w:rsid w:val="00F5701F"/>
    <w:rsid w:val="00F5715B"/>
    <w:rsid w:val="00F5797F"/>
    <w:rsid w:val="00F6033C"/>
    <w:rsid w:val="00F62377"/>
    <w:rsid w:val="00F623B9"/>
    <w:rsid w:val="00F62DDD"/>
    <w:rsid w:val="00F62E02"/>
    <w:rsid w:val="00F645C9"/>
    <w:rsid w:val="00F64DA3"/>
    <w:rsid w:val="00F65962"/>
    <w:rsid w:val="00F6732D"/>
    <w:rsid w:val="00F70BA3"/>
    <w:rsid w:val="00F70E7E"/>
    <w:rsid w:val="00F70F60"/>
    <w:rsid w:val="00F727DE"/>
    <w:rsid w:val="00F72BF7"/>
    <w:rsid w:val="00F72FB5"/>
    <w:rsid w:val="00F73009"/>
    <w:rsid w:val="00F736E4"/>
    <w:rsid w:val="00F74A4D"/>
    <w:rsid w:val="00F76E26"/>
    <w:rsid w:val="00F7719B"/>
    <w:rsid w:val="00F811BA"/>
    <w:rsid w:val="00F81992"/>
    <w:rsid w:val="00F82FFB"/>
    <w:rsid w:val="00F84161"/>
    <w:rsid w:val="00F8544D"/>
    <w:rsid w:val="00F86B85"/>
    <w:rsid w:val="00F87D10"/>
    <w:rsid w:val="00F90806"/>
    <w:rsid w:val="00F910FE"/>
    <w:rsid w:val="00F92292"/>
    <w:rsid w:val="00F92980"/>
    <w:rsid w:val="00F92ADE"/>
    <w:rsid w:val="00F92DF6"/>
    <w:rsid w:val="00F934DD"/>
    <w:rsid w:val="00F93514"/>
    <w:rsid w:val="00F93A03"/>
    <w:rsid w:val="00F93A8B"/>
    <w:rsid w:val="00F94077"/>
    <w:rsid w:val="00F949FC"/>
    <w:rsid w:val="00F9687B"/>
    <w:rsid w:val="00F97127"/>
    <w:rsid w:val="00F97D43"/>
    <w:rsid w:val="00FA0867"/>
    <w:rsid w:val="00FA14D0"/>
    <w:rsid w:val="00FA1A1A"/>
    <w:rsid w:val="00FA21DF"/>
    <w:rsid w:val="00FA33F3"/>
    <w:rsid w:val="00FA48B5"/>
    <w:rsid w:val="00FA59EE"/>
    <w:rsid w:val="00FA6BE8"/>
    <w:rsid w:val="00FA78CD"/>
    <w:rsid w:val="00FB0EF9"/>
    <w:rsid w:val="00FB0FFA"/>
    <w:rsid w:val="00FB19CF"/>
    <w:rsid w:val="00FB1A8B"/>
    <w:rsid w:val="00FB2423"/>
    <w:rsid w:val="00FB2B6A"/>
    <w:rsid w:val="00FB404E"/>
    <w:rsid w:val="00FB5215"/>
    <w:rsid w:val="00FB6470"/>
    <w:rsid w:val="00FB6D95"/>
    <w:rsid w:val="00FB6D96"/>
    <w:rsid w:val="00FB6EF1"/>
    <w:rsid w:val="00FB7F4D"/>
    <w:rsid w:val="00FC0A71"/>
    <w:rsid w:val="00FC0D88"/>
    <w:rsid w:val="00FC1836"/>
    <w:rsid w:val="00FC1D9D"/>
    <w:rsid w:val="00FC22CF"/>
    <w:rsid w:val="00FC294D"/>
    <w:rsid w:val="00FC4027"/>
    <w:rsid w:val="00FC4309"/>
    <w:rsid w:val="00FC4644"/>
    <w:rsid w:val="00FC464F"/>
    <w:rsid w:val="00FC47C0"/>
    <w:rsid w:val="00FC4BA1"/>
    <w:rsid w:val="00FC4FE1"/>
    <w:rsid w:val="00FC528E"/>
    <w:rsid w:val="00FC570C"/>
    <w:rsid w:val="00FC67CE"/>
    <w:rsid w:val="00FC73FF"/>
    <w:rsid w:val="00FD0B49"/>
    <w:rsid w:val="00FD0D1B"/>
    <w:rsid w:val="00FD1770"/>
    <w:rsid w:val="00FD1829"/>
    <w:rsid w:val="00FD18C8"/>
    <w:rsid w:val="00FD1B61"/>
    <w:rsid w:val="00FD23F4"/>
    <w:rsid w:val="00FD2B6E"/>
    <w:rsid w:val="00FD321D"/>
    <w:rsid w:val="00FD3DCB"/>
    <w:rsid w:val="00FD3ED6"/>
    <w:rsid w:val="00FD4453"/>
    <w:rsid w:val="00FD4478"/>
    <w:rsid w:val="00FD579D"/>
    <w:rsid w:val="00FD66FA"/>
    <w:rsid w:val="00FD7A15"/>
    <w:rsid w:val="00FE0C38"/>
    <w:rsid w:val="00FE1929"/>
    <w:rsid w:val="00FE2794"/>
    <w:rsid w:val="00FE4DD3"/>
    <w:rsid w:val="00FE6CA5"/>
    <w:rsid w:val="00FE7F6D"/>
    <w:rsid w:val="00FF129D"/>
    <w:rsid w:val="00FF3247"/>
    <w:rsid w:val="00FF415B"/>
    <w:rsid w:val="00FF48F2"/>
    <w:rsid w:val="00FF7412"/>
    <w:rsid w:val="00FF7E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2425B2"/>
  <w15:chartTrackingRefBased/>
  <w15:docId w15:val="{35A7D454-3BCD-4F70-A0D7-D73E323EF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593F"/>
    <w:pPr>
      <w:spacing w:after="180" w:line="240" w:lineRule="auto"/>
    </w:pPr>
    <w:rPr>
      <w:rFonts w:ascii="Times New Roman" w:hAnsi="Times New Roman" w:cs="Times New Roman"/>
      <w:sz w:val="20"/>
      <w:szCs w:val="20"/>
      <w:lang w:val="en-GB" w:eastAsia="ko-KR"/>
    </w:rPr>
  </w:style>
  <w:style w:type="paragraph" w:styleId="Heading1">
    <w:name w:val="heading 1"/>
    <w:next w:val="Normal"/>
    <w:link w:val="Heading1Char"/>
    <w:qFormat/>
    <w:rsid w:val="007F593F"/>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eastAsia="ko-KR"/>
    </w:rPr>
  </w:style>
  <w:style w:type="paragraph" w:styleId="Heading2">
    <w:name w:val="heading 2"/>
    <w:basedOn w:val="Normal"/>
    <w:next w:val="Normal"/>
    <w:link w:val="Heading2Char"/>
    <w:uiPriority w:val="9"/>
    <w:unhideWhenUsed/>
    <w:qFormat/>
    <w:rsid w:val="00D47F2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semiHidden/>
    <w:unhideWhenUsed/>
    <w:qFormat/>
    <w:rsid w:val="00542427"/>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F593F"/>
    <w:rPr>
      <w:rFonts w:ascii="Arial" w:hAnsi="Arial" w:cs="Times New Roman"/>
      <w:sz w:val="36"/>
      <w:szCs w:val="20"/>
      <w:lang w:val="en-GB" w:eastAsia="ko-KR"/>
    </w:rPr>
  </w:style>
  <w:style w:type="paragraph" w:customStyle="1" w:styleId="CRCoverPage">
    <w:name w:val="CR Cover Page"/>
    <w:link w:val="CRCoverPageChar"/>
    <w:rsid w:val="007F593F"/>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7F593F"/>
    <w:rPr>
      <w:rFonts w:ascii="Arial" w:eastAsia="MS Mincho" w:hAnsi="Arial" w:cs="Times New Roman"/>
      <w:sz w:val="20"/>
      <w:szCs w:val="20"/>
      <w:lang w:val="en-GB" w:eastAsia="en-US"/>
    </w:rPr>
  </w:style>
  <w:style w:type="paragraph" w:styleId="BalloonText">
    <w:name w:val="Balloon Text"/>
    <w:basedOn w:val="Normal"/>
    <w:link w:val="BalloonTextChar"/>
    <w:uiPriority w:val="99"/>
    <w:semiHidden/>
    <w:unhideWhenUsed/>
    <w:rsid w:val="0032722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27222"/>
    <w:rPr>
      <w:rFonts w:ascii="Segoe UI" w:hAnsi="Segoe UI" w:cs="Segoe UI"/>
      <w:sz w:val="18"/>
      <w:szCs w:val="18"/>
      <w:lang w:val="en-GB" w:eastAsia="ko-KR"/>
    </w:rPr>
  </w:style>
  <w:style w:type="paragraph" w:styleId="List">
    <w:name w:val="List"/>
    <w:basedOn w:val="Normal"/>
    <w:rsid w:val="00327222"/>
    <w:pPr>
      <w:ind w:left="568" w:hanging="284"/>
    </w:p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696755"/>
    <w:pPr>
      <w:ind w:left="720"/>
      <w:contextualSpacing/>
    </w:pPr>
  </w:style>
  <w:style w:type="paragraph" w:customStyle="1" w:styleId="TAH">
    <w:name w:val="TAH"/>
    <w:basedOn w:val="TAC"/>
    <w:link w:val="TAHCar"/>
    <w:qFormat/>
    <w:rsid w:val="00997D5B"/>
    <w:rPr>
      <w:b/>
    </w:rPr>
  </w:style>
  <w:style w:type="paragraph" w:customStyle="1" w:styleId="TAC">
    <w:name w:val="TAC"/>
    <w:basedOn w:val="Normal"/>
    <w:link w:val="TACChar"/>
    <w:qFormat/>
    <w:rsid w:val="00997D5B"/>
    <w:pPr>
      <w:keepNext/>
      <w:keepLines/>
      <w:spacing w:after="0"/>
      <w:jc w:val="center"/>
    </w:pPr>
    <w:rPr>
      <w:rFonts w:ascii="Arial" w:eastAsia="Malgun Gothic" w:hAnsi="Arial"/>
      <w:sz w:val="18"/>
      <w:lang w:eastAsia="x-none"/>
    </w:rPr>
  </w:style>
  <w:style w:type="paragraph" w:customStyle="1" w:styleId="TH">
    <w:name w:val="TH"/>
    <w:basedOn w:val="Normal"/>
    <w:link w:val="THChar"/>
    <w:qFormat/>
    <w:rsid w:val="00997D5B"/>
    <w:pPr>
      <w:keepNext/>
      <w:keepLines/>
      <w:spacing w:before="60"/>
      <w:jc w:val="center"/>
    </w:pPr>
    <w:rPr>
      <w:rFonts w:ascii="Arial" w:eastAsia="Malgun Gothic" w:hAnsi="Arial"/>
      <w:b/>
      <w:lang w:eastAsia="x-none"/>
    </w:rPr>
  </w:style>
  <w:style w:type="character" w:customStyle="1" w:styleId="TAHCar">
    <w:name w:val="TAH Car"/>
    <w:link w:val="TAH"/>
    <w:qFormat/>
    <w:rsid w:val="00997D5B"/>
    <w:rPr>
      <w:rFonts w:ascii="Arial" w:eastAsia="Malgun Gothic" w:hAnsi="Arial" w:cs="Times New Roman"/>
      <w:b/>
      <w:sz w:val="18"/>
      <w:szCs w:val="20"/>
      <w:lang w:val="en-GB" w:eastAsia="x-none"/>
    </w:rPr>
  </w:style>
  <w:style w:type="character" w:customStyle="1" w:styleId="TACChar">
    <w:name w:val="TAC Char"/>
    <w:link w:val="TAC"/>
    <w:qFormat/>
    <w:rsid w:val="00997D5B"/>
    <w:rPr>
      <w:rFonts w:ascii="Arial" w:eastAsia="Malgun Gothic" w:hAnsi="Arial" w:cs="Times New Roman"/>
      <w:sz w:val="18"/>
      <w:szCs w:val="20"/>
      <w:lang w:val="en-GB" w:eastAsia="x-none"/>
    </w:rPr>
  </w:style>
  <w:style w:type="character" w:customStyle="1" w:styleId="THChar">
    <w:name w:val="TH Char"/>
    <w:link w:val="TH"/>
    <w:qFormat/>
    <w:locked/>
    <w:rsid w:val="00997D5B"/>
    <w:rPr>
      <w:rFonts w:ascii="Arial" w:eastAsia="Malgun Gothic" w:hAnsi="Arial" w:cs="Times New Roman"/>
      <w:b/>
      <w:sz w:val="20"/>
      <w:szCs w:val="20"/>
      <w:lang w:val="en-GB" w:eastAsia="x-none"/>
    </w:rPr>
  </w:style>
  <w:style w:type="character" w:styleId="CommentReference">
    <w:name w:val="annotation reference"/>
    <w:basedOn w:val="DefaultParagraphFont"/>
    <w:uiPriority w:val="99"/>
    <w:semiHidden/>
    <w:unhideWhenUsed/>
    <w:rsid w:val="0099110D"/>
    <w:rPr>
      <w:sz w:val="16"/>
      <w:szCs w:val="16"/>
    </w:rPr>
  </w:style>
  <w:style w:type="paragraph" w:styleId="CommentText">
    <w:name w:val="annotation text"/>
    <w:basedOn w:val="Normal"/>
    <w:link w:val="CommentTextChar"/>
    <w:uiPriority w:val="99"/>
    <w:unhideWhenUsed/>
    <w:rsid w:val="0099110D"/>
  </w:style>
  <w:style w:type="character" w:customStyle="1" w:styleId="CommentTextChar">
    <w:name w:val="Comment Text Char"/>
    <w:basedOn w:val="DefaultParagraphFont"/>
    <w:link w:val="CommentText"/>
    <w:uiPriority w:val="99"/>
    <w:rsid w:val="0099110D"/>
    <w:rPr>
      <w:rFonts w:ascii="Times New Roman" w:hAnsi="Times New Roman" w:cs="Times New Roman"/>
      <w:sz w:val="20"/>
      <w:szCs w:val="20"/>
      <w:lang w:val="en-GB" w:eastAsia="ko-KR"/>
    </w:rPr>
  </w:style>
  <w:style w:type="paragraph" w:styleId="CommentSubject">
    <w:name w:val="annotation subject"/>
    <w:basedOn w:val="CommentText"/>
    <w:next w:val="CommentText"/>
    <w:link w:val="CommentSubjectChar"/>
    <w:uiPriority w:val="99"/>
    <w:semiHidden/>
    <w:unhideWhenUsed/>
    <w:rsid w:val="0099110D"/>
    <w:rPr>
      <w:b/>
      <w:bCs/>
    </w:rPr>
  </w:style>
  <w:style w:type="character" w:customStyle="1" w:styleId="CommentSubjectChar">
    <w:name w:val="Comment Subject Char"/>
    <w:basedOn w:val="CommentTextChar"/>
    <w:link w:val="CommentSubject"/>
    <w:uiPriority w:val="99"/>
    <w:semiHidden/>
    <w:rsid w:val="0099110D"/>
    <w:rPr>
      <w:rFonts w:ascii="Times New Roman" w:hAnsi="Times New Roman" w:cs="Times New Roman"/>
      <w:b/>
      <w:bCs/>
      <w:sz w:val="20"/>
      <w:szCs w:val="20"/>
      <w:lang w:val="en-GB" w:eastAsia="ko-KR"/>
    </w:rPr>
  </w:style>
  <w:style w:type="character" w:customStyle="1" w:styleId="Heading2Char">
    <w:name w:val="Heading 2 Char"/>
    <w:basedOn w:val="DefaultParagraphFont"/>
    <w:link w:val="Heading2"/>
    <w:uiPriority w:val="9"/>
    <w:rsid w:val="00D47F23"/>
    <w:rPr>
      <w:rFonts w:asciiTheme="majorHAnsi" w:eastAsiaTheme="majorEastAsia" w:hAnsiTheme="majorHAnsi" w:cstheme="majorBidi"/>
      <w:color w:val="2F5496" w:themeColor="accent1" w:themeShade="BF"/>
      <w:sz w:val="26"/>
      <w:szCs w:val="26"/>
      <w:lang w:val="en-GB" w:eastAsia="ko-KR"/>
    </w:rPr>
  </w:style>
  <w:style w:type="paragraph" w:styleId="NormalWeb">
    <w:name w:val="Normal (Web)"/>
    <w:basedOn w:val="Normal"/>
    <w:uiPriority w:val="99"/>
    <w:semiHidden/>
    <w:unhideWhenUsed/>
    <w:rsid w:val="00B9630C"/>
    <w:pPr>
      <w:spacing w:before="100" w:beforeAutospacing="1" w:after="100" w:afterAutospacing="1"/>
    </w:pPr>
    <w:rPr>
      <w:rFonts w:eastAsia="Times New Roman"/>
      <w:sz w:val="24"/>
      <w:szCs w:val="24"/>
      <w:lang w:val="en-US" w:eastAsia="zh-CN"/>
    </w:rPr>
  </w:style>
  <w:style w:type="character" w:styleId="PlaceholderText">
    <w:name w:val="Placeholder Text"/>
    <w:basedOn w:val="DefaultParagraphFont"/>
    <w:uiPriority w:val="99"/>
    <w:semiHidden/>
    <w:rsid w:val="004A22B2"/>
    <w:rPr>
      <w:color w:val="808080"/>
    </w:rPr>
  </w:style>
  <w:style w:type="character" w:customStyle="1" w:styleId="PLChar">
    <w:name w:val="PL Char"/>
    <w:basedOn w:val="DefaultParagraphFont"/>
    <w:link w:val="PL"/>
    <w:qFormat/>
    <w:locked/>
    <w:rsid w:val="008651E8"/>
    <w:rPr>
      <w:rFonts w:ascii="Courier New" w:hAnsi="Courier New" w:cs="Courier New"/>
      <w:shd w:val="clear" w:color="auto" w:fill="E6E6E6"/>
      <w:lang w:eastAsia="en-GB"/>
    </w:rPr>
  </w:style>
  <w:style w:type="paragraph" w:customStyle="1" w:styleId="PL">
    <w:name w:val="PL"/>
    <w:basedOn w:val="Normal"/>
    <w:link w:val="PLChar"/>
    <w:qFormat/>
    <w:rsid w:val="008651E8"/>
    <w:pPr>
      <w:shd w:val="clear" w:color="auto" w:fill="E6E6E6"/>
      <w:overflowPunct w:val="0"/>
      <w:autoSpaceDE w:val="0"/>
      <w:autoSpaceDN w:val="0"/>
      <w:spacing w:after="0"/>
    </w:pPr>
    <w:rPr>
      <w:rFonts w:ascii="Courier New" w:hAnsi="Courier New" w:cs="Courier New"/>
      <w:sz w:val="22"/>
      <w:szCs w:val="22"/>
      <w:lang w:val="en-US" w:eastAsia="en-GB"/>
    </w:rPr>
  </w:style>
  <w:style w:type="paragraph" w:customStyle="1" w:styleId="TAN">
    <w:name w:val="TAN"/>
    <w:basedOn w:val="Normal"/>
    <w:link w:val="TANChar"/>
    <w:qFormat/>
    <w:rsid w:val="00736547"/>
    <w:pPr>
      <w:keepNext/>
      <w:keepLines/>
      <w:spacing w:after="0"/>
      <w:ind w:left="851" w:hanging="851"/>
    </w:pPr>
    <w:rPr>
      <w:rFonts w:ascii="Arial" w:eastAsia="MS Mincho" w:hAnsi="Arial"/>
      <w:sz w:val="18"/>
      <w:lang w:eastAsia="en-US"/>
    </w:rPr>
  </w:style>
  <w:style w:type="character" w:customStyle="1" w:styleId="TANChar">
    <w:name w:val="TAN Char"/>
    <w:link w:val="TAN"/>
    <w:qFormat/>
    <w:rsid w:val="00736547"/>
    <w:rPr>
      <w:rFonts w:ascii="Arial" w:eastAsia="MS Mincho" w:hAnsi="Arial" w:cs="Times New Roman"/>
      <w:sz w:val="18"/>
      <w:szCs w:val="20"/>
      <w:lang w:val="en-GB" w:eastAsia="en-US"/>
    </w:rPr>
  </w:style>
  <w:style w:type="table" w:styleId="TableGrid">
    <w:name w:val="Table Grid"/>
    <w:aliases w:val="TableGrid,SGS Table Basic 1"/>
    <w:basedOn w:val="TableNormal"/>
    <w:uiPriority w:val="39"/>
    <w:qFormat/>
    <w:rsid w:val="009878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895548"/>
    <w:pPr>
      <w:tabs>
        <w:tab w:val="center" w:pos="4153"/>
        <w:tab w:val="right" w:pos="8306"/>
      </w:tabs>
      <w:spacing w:after="0"/>
    </w:pPr>
    <w:rPr>
      <w:rFonts w:eastAsia="MS Mincho"/>
      <w:lang w:val="en-US" w:eastAsia="en-US"/>
    </w:rPr>
  </w:style>
  <w:style w:type="character" w:customStyle="1" w:styleId="HeaderChar">
    <w:name w:val="Header Char"/>
    <w:basedOn w:val="DefaultParagraphFont"/>
    <w:link w:val="Header"/>
    <w:rsid w:val="00895548"/>
    <w:rPr>
      <w:rFonts w:ascii="Times New Roman" w:eastAsia="MS Mincho" w:hAnsi="Times New Roman" w:cs="Times New Roman"/>
      <w:sz w:val="20"/>
      <w:szCs w:val="20"/>
      <w:lang w:eastAsia="en-US"/>
    </w:rPr>
  </w:style>
  <w:style w:type="paragraph" w:styleId="Footer">
    <w:name w:val="footer"/>
    <w:basedOn w:val="Normal"/>
    <w:link w:val="FooterChar"/>
    <w:uiPriority w:val="99"/>
    <w:unhideWhenUsed/>
    <w:rsid w:val="00EE5D85"/>
    <w:pPr>
      <w:tabs>
        <w:tab w:val="center" w:pos="4320"/>
        <w:tab w:val="right" w:pos="8640"/>
      </w:tabs>
      <w:spacing w:after="0"/>
    </w:pPr>
  </w:style>
  <w:style w:type="character" w:customStyle="1" w:styleId="FooterChar">
    <w:name w:val="Footer Char"/>
    <w:basedOn w:val="DefaultParagraphFont"/>
    <w:link w:val="Footer"/>
    <w:uiPriority w:val="99"/>
    <w:rsid w:val="00EE5D85"/>
    <w:rPr>
      <w:rFonts w:ascii="Times New Roman" w:hAnsi="Times New Roman" w:cs="Times New Roman"/>
      <w:sz w:val="20"/>
      <w:szCs w:val="20"/>
      <w:lang w:val="en-GB" w:eastAsia="ko-KR"/>
    </w:rPr>
  </w:style>
  <w:style w:type="character" w:customStyle="1" w:styleId="Heading4Char">
    <w:name w:val="Heading 4 Char"/>
    <w:basedOn w:val="DefaultParagraphFont"/>
    <w:link w:val="Heading4"/>
    <w:uiPriority w:val="9"/>
    <w:semiHidden/>
    <w:rsid w:val="00542427"/>
    <w:rPr>
      <w:rFonts w:asciiTheme="majorHAnsi" w:eastAsiaTheme="majorEastAsia" w:hAnsiTheme="majorHAnsi" w:cstheme="majorBidi"/>
      <w:i/>
      <w:iCs/>
      <w:color w:val="2F5496" w:themeColor="accent1" w:themeShade="BF"/>
      <w:sz w:val="20"/>
      <w:szCs w:val="20"/>
      <w:lang w:val="en-GB"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EB7BFF"/>
    <w:rPr>
      <w:rFonts w:ascii="Times New Roman" w:hAnsi="Times New Roman" w:cs="Times New Roman"/>
      <w:sz w:val="20"/>
      <w:szCs w:val="20"/>
      <w:lang w:val="en-GB" w:eastAsia="ko-KR"/>
    </w:rPr>
  </w:style>
  <w:style w:type="character" w:customStyle="1" w:styleId="TFChar">
    <w:name w:val="TF Char"/>
    <w:link w:val="TF"/>
    <w:locked/>
    <w:rsid w:val="002264E6"/>
    <w:rPr>
      <w:rFonts w:ascii="Arial" w:hAnsi="Arial" w:cs="Arial"/>
      <w:b/>
      <w:lang w:val="en-GB" w:eastAsia="en-US"/>
    </w:rPr>
  </w:style>
  <w:style w:type="paragraph" w:customStyle="1" w:styleId="TF">
    <w:name w:val="TF"/>
    <w:basedOn w:val="TH"/>
    <w:link w:val="TFChar"/>
    <w:qFormat/>
    <w:rsid w:val="002264E6"/>
    <w:pPr>
      <w:keepNext w:val="0"/>
      <w:spacing w:before="0" w:after="240"/>
    </w:pPr>
    <w:rPr>
      <w:rFonts w:eastAsiaTheme="minorEastAsia" w:cs="Arial"/>
      <w:sz w:val="22"/>
      <w:szCs w:val="22"/>
      <w:lang w:eastAsia="en-US"/>
    </w:rPr>
  </w:style>
  <w:style w:type="paragraph" w:styleId="Caption">
    <w:name w:val="caption"/>
    <w:basedOn w:val="Normal"/>
    <w:next w:val="Normal"/>
    <w:uiPriority w:val="35"/>
    <w:unhideWhenUsed/>
    <w:qFormat/>
    <w:rsid w:val="009C3B6F"/>
    <w:pPr>
      <w:spacing w:after="200"/>
    </w:pPr>
    <w:rPr>
      <w:i/>
      <w:iCs/>
      <w:color w:val="44546A" w:themeColor="text2"/>
      <w:sz w:val="18"/>
      <w:szCs w:val="18"/>
    </w:rPr>
  </w:style>
  <w:style w:type="paragraph" w:styleId="FootnoteText">
    <w:name w:val="footnote text"/>
    <w:basedOn w:val="Normal"/>
    <w:link w:val="FootnoteTextChar"/>
    <w:uiPriority w:val="99"/>
    <w:semiHidden/>
    <w:unhideWhenUsed/>
    <w:rsid w:val="00E848F2"/>
    <w:pPr>
      <w:spacing w:after="0"/>
    </w:pPr>
  </w:style>
  <w:style w:type="character" w:customStyle="1" w:styleId="FootnoteTextChar">
    <w:name w:val="Footnote Text Char"/>
    <w:basedOn w:val="DefaultParagraphFont"/>
    <w:link w:val="FootnoteText"/>
    <w:uiPriority w:val="99"/>
    <w:semiHidden/>
    <w:rsid w:val="00E848F2"/>
    <w:rPr>
      <w:rFonts w:ascii="Times New Roman" w:hAnsi="Times New Roman" w:cs="Times New Roman"/>
      <w:sz w:val="20"/>
      <w:szCs w:val="20"/>
      <w:lang w:val="en-GB" w:eastAsia="ko-KR"/>
    </w:rPr>
  </w:style>
  <w:style w:type="character" w:styleId="FootnoteReference">
    <w:name w:val="footnote reference"/>
    <w:basedOn w:val="DefaultParagraphFont"/>
    <w:uiPriority w:val="99"/>
    <w:semiHidden/>
    <w:unhideWhenUsed/>
    <w:rsid w:val="00E848F2"/>
    <w:rPr>
      <w:vertAlign w:val="superscript"/>
    </w:rPr>
  </w:style>
  <w:style w:type="paragraph" w:customStyle="1" w:styleId="TAL">
    <w:name w:val="TAL"/>
    <w:basedOn w:val="Normal"/>
    <w:link w:val="TALChar"/>
    <w:qFormat/>
    <w:rsid w:val="00956528"/>
    <w:pPr>
      <w:keepNext/>
      <w:keepLines/>
      <w:spacing w:after="0"/>
    </w:pPr>
    <w:rPr>
      <w:rFonts w:ascii="Arial" w:eastAsia="SimSun" w:hAnsi="Arial"/>
      <w:sz w:val="18"/>
      <w:lang w:val="x-none" w:eastAsia="en-US"/>
    </w:rPr>
  </w:style>
  <w:style w:type="character" w:customStyle="1" w:styleId="TALChar">
    <w:name w:val="TAL Char"/>
    <w:link w:val="TAL"/>
    <w:qFormat/>
    <w:rsid w:val="00956528"/>
    <w:rPr>
      <w:rFonts w:ascii="Arial" w:eastAsia="SimSun" w:hAnsi="Arial" w:cs="Times New Roman"/>
      <w:sz w:val="18"/>
      <w:szCs w:val="20"/>
      <w:lang w:val="x-none" w:eastAsia="en-US"/>
    </w:rPr>
  </w:style>
  <w:style w:type="table" w:customStyle="1" w:styleId="1">
    <w:name w:val="网格型1"/>
    <w:basedOn w:val="TableNormal"/>
    <w:qFormat/>
    <w:rsid w:val="00956528"/>
    <w:pPr>
      <w:overflowPunct w:val="0"/>
      <w:autoSpaceDE w:val="0"/>
      <w:autoSpaceDN w:val="0"/>
      <w:adjustRightInd w:val="0"/>
      <w:spacing w:after="180" w:line="240" w:lineRule="auto"/>
      <w:textAlignment w:val="baseline"/>
    </w:pPr>
    <w:rPr>
      <w:rFonts w:ascii="Times New Roman" w:eastAsia="Yu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60C6E"/>
    <w:pPr>
      <w:spacing w:after="0" w:line="240" w:lineRule="auto"/>
    </w:pPr>
    <w:rPr>
      <w:rFonts w:ascii="Times New Roman" w:hAnsi="Times New Roman" w:cs="Times New Roman"/>
      <w:sz w:val="20"/>
      <w:szCs w:val="20"/>
      <w:lang w:val="en-GB" w:eastAsia="ko-KR"/>
    </w:rPr>
  </w:style>
  <w:style w:type="character" w:customStyle="1" w:styleId="TALCar">
    <w:name w:val="TAL Car"/>
    <w:locked/>
    <w:rsid w:val="006B19E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528658">
      <w:bodyDiv w:val="1"/>
      <w:marLeft w:val="0"/>
      <w:marRight w:val="0"/>
      <w:marTop w:val="0"/>
      <w:marBottom w:val="0"/>
      <w:divBdr>
        <w:top w:val="none" w:sz="0" w:space="0" w:color="auto"/>
        <w:left w:val="none" w:sz="0" w:space="0" w:color="auto"/>
        <w:bottom w:val="none" w:sz="0" w:space="0" w:color="auto"/>
        <w:right w:val="none" w:sz="0" w:space="0" w:color="auto"/>
      </w:divBdr>
    </w:div>
    <w:div w:id="199435955">
      <w:bodyDiv w:val="1"/>
      <w:marLeft w:val="0"/>
      <w:marRight w:val="0"/>
      <w:marTop w:val="0"/>
      <w:marBottom w:val="0"/>
      <w:divBdr>
        <w:top w:val="none" w:sz="0" w:space="0" w:color="auto"/>
        <w:left w:val="none" w:sz="0" w:space="0" w:color="auto"/>
        <w:bottom w:val="none" w:sz="0" w:space="0" w:color="auto"/>
        <w:right w:val="none" w:sz="0" w:space="0" w:color="auto"/>
      </w:divBdr>
      <w:divsChild>
        <w:div w:id="1204755838">
          <w:marLeft w:val="0"/>
          <w:marRight w:val="0"/>
          <w:marTop w:val="0"/>
          <w:marBottom w:val="0"/>
          <w:divBdr>
            <w:top w:val="none" w:sz="0" w:space="0" w:color="auto"/>
            <w:left w:val="none" w:sz="0" w:space="0" w:color="auto"/>
            <w:bottom w:val="none" w:sz="0" w:space="0" w:color="auto"/>
            <w:right w:val="none" w:sz="0" w:space="0" w:color="auto"/>
          </w:divBdr>
        </w:div>
      </w:divsChild>
    </w:div>
    <w:div w:id="250427891">
      <w:bodyDiv w:val="1"/>
      <w:marLeft w:val="0"/>
      <w:marRight w:val="0"/>
      <w:marTop w:val="0"/>
      <w:marBottom w:val="0"/>
      <w:divBdr>
        <w:top w:val="none" w:sz="0" w:space="0" w:color="auto"/>
        <w:left w:val="none" w:sz="0" w:space="0" w:color="auto"/>
        <w:bottom w:val="none" w:sz="0" w:space="0" w:color="auto"/>
        <w:right w:val="none" w:sz="0" w:space="0" w:color="auto"/>
      </w:divBdr>
    </w:div>
    <w:div w:id="287855000">
      <w:bodyDiv w:val="1"/>
      <w:marLeft w:val="0"/>
      <w:marRight w:val="0"/>
      <w:marTop w:val="0"/>
      <w:marBottom w:val="0"/>
      <w:divBdr>
        <w:top w:val="none" w:sz="0" w:space="0" w:color="auto"/>
        <w:left w:val="none" w:sz="0" w:space="0" w:color="auto"/>
        <w:bottom w:val="none" w:sz="0" w:space="0" w:color="auto"/>
        <w:right w:val="none" w:sz="0" w:space="0" w:color="auto"/>
      </w:divBdr>
      <w:divsChild>
        <w:div w:id="1615021615">
          <w:marLeft w:val="0"/>
          <w:marRight w:val="0"/>
          <w:marTop w:val="0"/>
          <w:marBottom w:val="0"/>
          <w:divBdr>
            <w:top w:val="none" w:sz="0" w:space="0" w:color="auto"/>
            <w:left w:val="none" w:sz="0" w:space="0" w:color="auto"/>
            <w:bottom w:val="none" w:sz="0" w:space="0" w:color="auto"/>
            <w:right w:val="none" w:sz="0" w:space="0" w:color="auto"/>
          </w:divBdr>
        </w:div>
      </w:divsChild>
    </w:div>
    <w:div w:id="306932309">
      <w:bodyDiv w:val="1"/>
      <w:marLeft w:val="0"/>
      <w:marRight w:val="0"/>
      <w:marTop w:val="0"/>
      <w:marBottom w:val="0"/>
      <w:divBdr>
        <w:top w:val="none" w:sz="0" w:space="0" w:color="auto"/>
        <w:left w:val="none" w:sz="0" w:space="0" w:color="auto"/>
        <w:bottom w:val="none" w:sz="0" w:space="0" w:color="auto"/>
        <w:right w:val="none" w:sz="0" w:space="0" w:color="auto"/>
      </w:divBdr>
    </w:div>
    <w:div w:id="315259214">
      <w:bodyDiv w:val="1"/>
      <w:marLeft w:val="0"/>
      <w:marRight w:val="0"/>
      <w:marTop w:val="0"/>
      <w:marBottom w:val="0"/>
      <w:divBdr>
        <w:top w:val="none" w:sz="0" w:space="0" w:color="auto"/>
        <w:left w:val="none" w:sz="0" w:space="0" w:color="auto"/>
        <w:bottom w:val="none" w:sz="0" w:space="0" w:color="auto"/>
        <w:right w:val="none" w:sz="0" w:space="0" w:color="auto"/>
      </w:divBdr>
      <w:divsChild>
        <w:div w:id="1330212488">
          <w:marLeft w:val="0"/>
          <w:marRight w:val="0"/>
          <w:marTop w:val="0"/>
          <w:marBottom w:val="0"/>
          <w:divBdr>
            <w:top w:val="none" w:sz="0" w:space="0" w:color="auto"/>
            <w:left w:val="none" w:sz="0" w:space="0" w:color="auto"/>
            <w:bottom w:val="none" w:sz="0" w:space="0" w:color="auto"/>
            <w:right w:val="none" w:sz="0" w:space="0" w:color="auto"/>
          </w:divBdr>
        </w:div>
      </w:divsChild>
    </w:div>
    <w:div w:id="403264249">
      <w:bodyDiv w:val="1"/>
      <w:marLeft w:val="0"/>
      <w:marRight w:val="0"/>
      <w:marTop w:val="0"/>
      <w:marBottom w:val="0"/>
      <w:divBdr>
        <w:top w:val="none" w:sz="0" w:space="0" w:color="auto"/>
        <w:left w:val="none" w:sz="0" w:space="0" w:color="auto"/>
        <w:bottom w:val="none" w:sz="0" w:space="0" w:color="auto"/>
        <w:right w:val="none" w:sz="0" w:space="0" w:color="auto"/>
      </w:divBdr>
    </w:div>
    <w:div w:id="437798105">
      <w:bodyDiv w:val="1"/>
      <w:marLeft w:val="0"/>
      <w:marRight w:val="0"/>
      <w:marTop w:val="0"/>
      <w:marBottom w:val="0"/>
      <w:divBdr>
        <w:top w:val="none" w:sz="0" w:space="0" w:color="auto"/>
        <w:left w:val="none" w:sz="0" w:space="0" w:color="auto"/>
        <w:bottom w:val="none" w:sz="0" w:space="0" w:color="auto"/>
        <w:right w:val="none" w:sz="0" w:space="0" w:color="auto"/>
      </w:divBdr>
      <w:divsChild>
        <w:div w:id="793866813">
          <w:marLeft w:val="1080"/>
          <w:marRight w:val="0"/>
          <w:marTop w:val="100"/>
          <w:marBottom w:val="0"/>
          <w:divBdr>
            <w:top w:val="none" w:sz="0" w:space="0" w:color="auto"/>
            <w:left w:val="none" w:sz="0" w:space="0" w:color="auto"/>
            <w:bottom w:val="none" w:sz="0" w:space="0" w:color="auto"/>
            <w:right w:val="none" w:sz="0" w:space="0" w:color="auto"/>
          </w:divBdr>
        </w:div>
        <w:div w:id="469245484">
          <w:marLeft w:val="1080"/>
          <w:marRight w:val="0"/>
          <w:marTop w:val="100"/>
          <w:marBottom w:val="0"/>
          <w:divBdr>
            <w:top w:val="none" w:sz="0" w:space="0" w:color="auto"/>
            <w:left w:val="none" w:sz="0" w:space="0" w:color="auto"/>
            <w:bottom w:val="none" w:sz="0" w:space="0" w:color="auto"/>
            <w:right w:val="none" w:sz="0" w:space="0" w:color="auto"/>
          </w:divBdr>
        </w:div>
      </w:divsChild>
    </w:div>
    <w:div w:id="502401257">
      <w:bodyDiv w:val="1"/>
      <w:marLeft w:val="0"/>
      <w:marRight w:val="0"/>
      <w:marTop w:val="0"/>
      <w:marBottom w:val="0"/>
      <w:divBdr>
        <w:top w:val="none" w:sz="0" w:space="0" w:color="auto"/>
        <w:left w:val="none" w:sz="0" w:space="0" w:color="auto"/>
        <w:bottom w:val="none" w:sz="0" w:space="0" w:color="auto"/>
        <w:right w:val="none" w:sz="0" w:space="0" w:color="auto"/>
      </w:divBdr>
    </w:div>
    <w:div w:id="503908246">
      <w:bodyDiv w:val="1"/>
      <w:marLeft w:val="0"/>
      <w:marRight w:val="0"/>
      <w:marTop w:val="0"/>
      <w:marBottom w:val="0"/>
      <w:divBdr>
        <w:top w:val="none" w:sz="0" w:space="0" w:color="auto"/>
        <w:left w:val="none" w:sz="0" w:space="0" w:color="auto"/>
        <w:bottom w:val="none" w:sz="0" w:space="0" w:color="auto"/>
        <w:right w:val="none" w:sz="0" w:space="0" w:color="auto"/>
      </w:divBdr>
    </w:div>
    <w:div w:id="665018882">
      <w:bodyDiv w:val="1"/>
      <w:marLeft w:val="0"/>
      <w:marRight w:val="0"/>
      <w:marTop w:val="0"/>
      <w:marBottom w:val="0"/>
      <w:divBdr>
        <w:top w:val="none" w:sz="0" w:space="0" w:color="auto"/>
        <w:left w:val="none" w:sz="0" w:space="0" w:color="auto"/>
        <w:bottom w:val="none" w:sz="0" w:space="0" w:color="auto"/>
        <w:right w:val="none" w:sz="0" w:space="0" w:color="auto"/>
      </w:divBdr>
      <w:divsChild>
        <w:div w:id="1959950102">
          <w:marLeft w:val="0"/>
          <w:marRight w:val="0"/>
          <w:marTop w:val="0"/>
          <w:marBottom w:val="0"/>
          <w:divBdr>
            <w:top w:val="none" w:sz="0" w:space="0" w:color="auto"/>
            <w:left w:val="none" w:sz="0" w:space="0" w:color="auto"/>
            <w:bottom w:val="none" w:sz="0" w:space="0" w:color="auto"/>
            <w:right w:val="none" w:sz="0" w:space="0" w:color="auto"/>
          </w:divBdr>
        </w:div>
      </w:divsChild>
    </w:div>
    <w:div w:id="718743419">
      <w:bodyDiv w:val="1"/>
      <w:marLeft w:val="0"/>
      <w:marRight w:val="0"/>
      <w:marTop w:val="0"/>
      <w:marBottom w:val="0"/>
      <w:divBdr>
        <w:top w:val="none" w:sz="0" w:space="0" w:color="auto"/>
        <w:left w:val="none" w:sz="0" w:space="0" w:color="auto"/>
        <w:bottom w:val="none" w:sz="0" w:space="0" w:color="auto"/>
        <w:right w:val="none" w:sz="0" w:space="0" w:color="auto"/>
      </w:divBdr>
      <w:divsChild>
        <w:div w:id="1626694922">
          <w:marLeft w:val="1080"/>
          <w:marRight w:val="0"/>
          <w:marTop w:val="100"/>
          <w:marBottom w:val="0"/>
          <w:divBdr>
            <w:top w:val="none" w:sz="0" w:space="0" w:color="auto"/>
            <w:left w:val="none" w:sz="0" w:space="0" w:color="auto"/>
            <w:bottom w:val="none" w:sz="0" w:space="0" w:color="auto"/>
            <w:right w:val="none" w:sz="0" w:space="0" w:color="auto"/>
          </w:divBdr>
        </w:div>
        <w:div w:id="737596">
          <w:marLeft w:val="1080"/>
          <w:marRight w:val="0"/>
          <w:marTop w:val="100"/>
          <w:marBottom w:val="0"/>
          <w:divBdr>
            <w:top w:val="none" w:sz="0" w:space="0" w:color="auto"/>
            <w:left w:val="none" w:sz="0" w:space="0" w:color="auto"/>
            <w:bottom w:val="none" w:sz="0" w:space="0" w:color="auto"/>
            <w:right w:val="none" w:sz="0" w:space="0" w:color="auto"/>
          </w:divBdr>
        </w:div>
        <w:div w:id="358312945">
          <w:marLeft w:val="1080"/>
          <w:marRight w:val="0"/>
          <w:marTop w:val="100"/>
          <w:marBottom w:val="0"/>
          <w:divBdr>
            <w:top w:val="none" w:sz="0" w:space="0" w:color="auto"/>
            <w:left w:val="none" w:sz="0" w:space="0" w:color="auto"/>
            <w:bottom w:val="none" w:sz="0" w:space="0" w:color="auto"/>
            <w:right w:val="none" w:sz="0" w:space="0" w:color="auto"/>
          </w:divBdr>
        </w:div>
      </w:divsChild>
    </w:div>
    <w:div w:id="723986623">
      <w:bodyDiv w:val="1"/>
      <w:marLeft w:val="0"/>
      <w:marRight w:val="0"/>
      <w:marTop w:val="0"/>
      <w:marBottom w:val="0"/>
      <w:divBdr>
        <w:top w:val="none" w:sz="0" w:space="0" w:color="auto"/>
        <w:left w:val="none" w:sz="0" w:space="0" w:color="auto"/>
        <w:bottom w:val="none" w:sz="0" w:space="0" w:color="auto"/>
        <w:right w:val="none" w:sz="0" w:space="0" w:color="auto"/>
      </w:divBdr>
    </w:div>
    <w:div w:id="743914279">
      <w:bodyDiv w:val="1"/>
      <w:marLeft w:val="0"/>
      <w:marRight w:val="0"/>
      <w:marTop w:val="0"/>
      <w:marBottom w:val="0"/>
      <w:divBdr>
        <w:top w:val="none" w:sz="0" w:space="0" w:color="auto"/>
        <w:left w:val="none" w:sz="0" w:space="0" w:color="auto"/>
        <w:bottom w:val="none" w:sz="0" w:space="0" w:color="auto"/>
        <w:right w:val="none" w:sz="0" w:space="0" w:color="auto"/>
      </w:divBdr>
    </w:div>
    <w:div w:id="758067662">
      <w:bodyDiv w:val="1"/>
      <w:marLeft w:val="0"/>
      <w:marRight w:val="0"/>
      <w:marTop w:val="0"/>
      <w:marBottom w:val="0"/>
      <w:divBdr>
        <w:top w:val="none" w:sz="0" w:space="0" w:color="auto"/>
        <w:left w:val="none" w:sz="0" w:space="0" w:color="auto"/>
        <w:bottom w:val="none" w:sz="0" w:space="0" w:color="auto"/>
        <w:right w:val="none" w:sz="0" w:space="0" w:color="auto"/>
      </w:divBdr>
      <w:divsChild>
        <w:div w:id="1823543299">
          <w:marLeft w:val="1166"/>
          <w:marRight w:val="0"/>
          <w:marTop w:val="96"/>
          <w:marBottom w:val="0"/>
          <w:divBdr>
            <w:top w:val="none" w:sz="0" w:space="0" w:color="auto"/>
            <w:left w:val="none" w:sz="0" w:space="0" w:color="auto"/>
            <w:bottom w:val="none" w:sz="0" w:space="0" w:color="auto"/>
            <w:right w:val="none" w:sz="0" w:space="0" w:color="auto"/>
          </w:divBdr>
        </w:div>
        <w:div w:id="1838496298">
          <w:marLeft w:val="1800"/>
          <w:marRight w:val="0"/>
          <w:marTop w:val="77"/>
          <w:marBottom w:val="0"/>
          <w:divBdr>
            <w:top w:val="none" w:sz="0" w:space="0" w:color="auto"/>
            <w:left w:val="none" w:sz="0" w:space="0" w:color="auto"/>
            <w:bottom w:val="none" w:sz="0" w:space="0" w:color="auto"/>
            <w:right w:val="none" w:sz="0" w:space="0" w:color="auto"/>
          </w:divBdr>
        </w:div>
        <w:div w:id="2105495551">
          <w:marLeft w:val="1800"/>
          <w:marRight w:val="0"/>
          <w:marTop w:val="77"/>
          <w:marBottom w:val="0"/>
          <w:divBdr>
            <w:top w:val="none" w:sz="0" w:space="0" w:color="auto"/>
            <w:left w:val="none" w:sz="0" w:space="0" w:color="auto"/>
            <w:bottom w:val="none" w:sz="0" w:space="0" w:color="auto"/>
            <w:right w:val="none" w:sz="0" w:space="0" w:color="auto"/>
          </w:divBdr>
        </w:div>
        <w:div w:id="1976980507">
          <w:marLeft w:val="1800"/>
          <w:marRight w:val="0"/>
          <w:marTop w:val="77"/>
          <w:marBottom w:val="0"/>
          <w:divBdr>
            <w:top w:val="none" w:sz="0" w:space="0" w:color="auto"/>
            <w:left w:val="none" w:sz="0" w:space="0" w:color="auto"/>
            <w:bottom w:val="none" w:sz="0" w:space="0" w:color="auto"/>
            <w:right w:val="none" w:sz="0" w:space="0" w:color="auto"/>
          </w:divBdr>
        </w:div>
      </w:divsChild>
    </w:div>
    <w:div w:id="761611255">
      <w:bodyDiv w:val="1"/>
      <w:marLeft w:val="0"/>
      <w:marRight w:val="0"/>
      <w:marTop w:val="0"/>
      <w:marBottom w:val="0"/>
      <w:divBdr>
        <w:top w:val="none" w:sz="0" w:space="0" w:color="auto"/>
        <w:left w:val="none" w:sz="0" w:space="0" w:color="auto"/>
        <w:bottom w:val="none" w:sz="0" w:space="0" w:color="auto"/>
        <w:right w:val="none" w:sz="0" w:space="0" w:color="auto"/>
      </w:divBdr>
      <w:divsChild>
        <w:div w:id="704064496">
          <w:marLeft w:val="0"/>
          <w:marRight w:val="0"/>
          <w:marTop w:val="0"/>
          <w:marBottom w:val="0"/>
          <w:divBdr>
            <w:top w:val="none" w:sz="0" w:space="0" w:color="auto"/>
            <w:left w:val="none" w:sz="0" w:space="0" w:color="auto"/>
            <w:bottom w:val="none" w:sz="0" w:space="0" w:color="auto"/>
            <w:right w:val="none" w:sz="0" w:space="0" w:color="auto"/>
          </w:divBdr>
        </w:div>
      </w:divsChild>
    </w:div>
    <w:div w:id="777603516">
      <w:bodyDiv w:val="1"/>
      <w:marLeft w:val="0"/>
      <w:marRight w:val="0"/>
      <w:marTop w:val="0"/>
      <w:marBottom w:val="0"/>
      <w:divBdr>
        <w:top w:val="none" w:sz="0" w:space="0" w:color="auto"/>
        <w:left w:val="none" w:sz="0" w:space="0" w:color="auto"/>
        <w:bottom w:val="none" w:sz="0" w:space="0" w:color="auto"/>
        <w:right w:val="none" w:sz="0" w:space="0" w:color="auto"/>
      </w:divBdr>
    </w:div>
    <w:div w:id="979193549">
      <w:bodyDiv w:val="1"/>
      <w:marLeft w:val="0"/>
      <w:marRight w:val="0"/>
      <w:marTop w:val="0"/>
      <w:marBottom w:val="0"/>
      <w:divBdr>
        <w:top w:val="none" w:sz="0" w:space="0" w:color="auto"/>
        <w:left w:val="none" w:sz="0" w:space="0" w:color="auto"/>
        <w:bottom w:val="none" w:sz="0" w:space="0" w:color="auto"/>
        <w:right w:val="none" w:sz="0" w:space="0" w:color="auto"/>
      </w:divBdr>
      <w:divsChild>
        <w:div w:id="1472671963">
          <w:marLeft w:val="1800"/>
          <w:marRight w:val="0"/>
          <w:marTop w:val="86"/>
          <w:marBottom w:val="0"/>
          <w:divBdr>
            <w:top w:val="none" w:sz="0" w:space="0" w:color="auto"/>
            <w:left w:val="none" w:sz="0" w:space="0" w:color="auto"/>
            <w:bottom w:val="none" w:sz="0" w:space="0" w:color="auto"/>
            <w:right w:val="none" w:sz="0" w:space="0" w:color="auto"/>
          </w:divBdr>
        </w:div>
        <w:div w:id="1833132364">
          <w:marLeft w:val="2520"/>
          <w:marRight w:val="0"/>
          <w:marTop w:val="82"/>
          <w:marBottom w:val="0"/>
          <w:divBdr>
            <w:top w:val="none" w:sz="0" w:space="0" w:color="auto"/>
            <w:left w:val="none" w:sz="0" w:space="0" w:color="auto"/>
            <w:bottom w:val="none" w:sz="0" w:space="0" w:color="auto"/>
            <w:right w:val="none" w:sz="0" w:space="0" w:color="auto"/>
          </w:divBdr>
        </w:div>
      </w:divsChild>
    </w:div>
    <w:div w:id="1086607231">
      <w:bodyDiv w:val="1"/>
      <w:marLeft w:val="0"/>
      <w:marRight w:val="0"/>
      <w:marTop w:val="0"/>
      <w:marBottom w:val="0"/>
      <w:divBdr>
        <w:top w:val="none" w:sz="0" w:space="0" w:color="auto"/>
        <w:left w:val="none" w:sz="0" w:space="0" w:color="auto"/>
        <w:bottom w:val="none" w:sz="0" w:space="0" w:color="auto"/>
        <w:right w:val="none" w:sz="0" w:space="0" w:color="auto"/>
      </w:divBdr>
    </w:div>
    <w:div w:id="1093673172">
      <w:bodyDiv w:val="1"/>
      <w:marLeft w:val="0"/>
      <w:marRight w:val="0"/>
      <w:marTop w:val="0"/>
      <w:marBottom w:val="0"/>
      <w:divBdr>
        <w:top w:val="none" w:sz="0" w:space="0" w:color="auto"/>
        <w:left w:val="none" w:sz="0" w:space="0" w:color="auto"/>
        <w:bottom w:val="none" w:sz="0" w:space="0" w:color="auto"/>
        <w:right w:val="none" w:sz="0" w:space="0" w:color="auto"/>
      </w:divBdr>
    </w:div>
    <w:div w:id="1100025837">
      <w:bodyDiv w:val="1"/>
      <w:marLeft w:val="0"/>
      <w:marRight w:val="0"/>
      <w:marTop w:val="0"/>
      <w:marBottom w:val="0"/>
      <w:divBdr>
        <w:top w:val="none" w:sz="0" w:space="0" w:color="auto"/>
        <w:left w:val="none" w:sz="0" w:space="0" w:color="auto"/>
        <w:bottom w:val="none" w:sz="0" w:space="0" w:color="auto"/>
        <w:right w:val="none" w:sz="0" w:space="0" w:color="auto"/>
      </w:divBdr>
      <w:divsChild>
        <w:div w:id="779641959">
          <w:marLeft w:val="446"/>
          <w:marRight w:val="0"/>
          <w:marTop w:val="240"/>
          <w:marBottom w:val="0"/>
          <w:divBdr>
            <w:top w:val="none" w:sz="0" w:space="0" w:color="auto"/>
            <w:left w:val="none" w:sz="0" w:space="0" w:color="auto"/>
            <w:bottom w:val="none" w:sz="0" w:space="0" w:color="auto"/>
            <w:right w:val="none" w:sz="0" w:space="0" w:color="auto"/>
          </w:divBdr>
        </w:div>
        <w:div w:id="1601984945">
          <w:marLeft w:val="446"/>
          <w:marRight w:val="0"/>
          <w:marTop w:val="240"/>
          <w:marBottom w:val="0"/>
          <w:divBdr>
            <w:top w:val="none" w:sz="0" w:space="0" w:color="auto"/>
            <w:left w:val="none" w:sz="0" w:space="0" w:color="auto"/>
            <w:bottom w:val="none" w:sz="0" w:space="0" w:color="auto"/>
            <w:right w:val="none" w:sz="0" w:space="0" w:color="auto"/>
          </w:divBdr>
        </w:div>
        <w:div w:id="897131744">
          <w:marLeft w:val="446"/>
          <w:marRight w:val="0"/>
          <w:marTop w:val="240"/>
          <w:marBottom w:val="0"/>
          <w:divBdr>
            <w:top w:val="none" w:sz="0" w:space="0" w:color="auto"/>
            <w:left w:val="none" w:sz="0" w:space="0" w:color="auto"/>
            <w:bottom w:val="none" w:sz="0" w:space="0" w:color="auto"/>
            <w:right w:val="none" w:sz="0" w:space="0" w:color="auto"/>
          </w:divBdr>
        </w:div>
        <w:div w:id="1903902326">
          <w:marLeft w:val="446"/>
          <w:marRight w:val="0"/>
          <w:marTop w:val="240"/>
          <w:marBottom w:val="0"/>
          <w:divBdr>
            <w:top w:val="none" w:sz="0" w:space="0" w:color="auto"/>
            <w:left w:val="none" w:sz="0" w:space="0" w:color="auto"/>
            <w:bottom w:val="none" w:sz="0" w:space="0" w:color="auto"/>
            <w:right w:val="none" w:sz="0" w:space="0" w:color="auto"/>
          </w:divBdr>
        </w:div>
      </w:divsChild>
    </w:div>
    <w:div w:id="1243563195">
      <w:bodyDiv w:val="1"/>
      <w:marLeft w:val="0"/>
      <w:marRight w:val="0"/>
      <w:marTop w:val="0"/>
      <w:marBottom w:val="0"/>
      <w:divBdr>
        <w:top w:val="none" w:sz="0" w:space="0" w:color="auto"/>
        <w:left w:val="none" w:sz="0" w:space="0" w:color="auto"/>
        <w:bottom w:val="none" w:sz="0" w:space="0" w:color="auto"/>
        <w:right w:val="none" w:sz="0" w:space="0" w:color="auto"/>
      </w:divBdr>
      <w:divsChild>
        <w:div w:id="1468162864">
          <w:marLeft w:val="360"/>
          <w:marRight w:val="0"/>
          <w:marTop w:val="200"/>
          <w:marBottom w:val="0"/>
          <w:divBdr>
            <w:top w:val="none" w:sz="0" w:space="0" w:color="auto"/>
            <w:left w:val="none" w:sz="0" w:space="0" w:color="auto"/>
            <w:bottom w:val="none" w:sz="0" w:space="0" w:color="auto"/>
            <w:right w:val="none" w:sz="0" w:space="0" w:color="auto"/>
          </w:divBdr>
        </w:div>
      </w:divsChild>
    </w:div>
    <w:div w:id="1354071233">
      <w:bodyDiv w:val="1"/>
      <w:marLeft w:val="0"/>
      <w:marRight w:val="0"/>
      <w:marTop w:val="0"/>
      <w:marBottom w:val="0"/>
      <w:divBdr>
        <w:top w:val="none" w:sz="0" w:space="0" w:color="auto"/>
        <w:left w:val="none" w:sz="0" w:space="0" w:color="auto"/>
        <w:bottom w:val="none" w:sz="0" w:space="0" w:color="auto"/>
        <w:right w:val="none" w:sz="0" w:space="0" w:color="auto"/>
      </w:divBdr>
      <w:divsChild>
        <w:div w:id="1148864215">
          <w:marLeft w:val="1800"/>
          <w:marRight w:val="0"/>
          <w:marTop w:val="86"/>
          <w:marBottom w:val="0"/>
          <w:divBdr>
            <w:top w:val="none" w:sz="0" w:space="0" w:color="auto"/>
            <w:left w:val="none" w:sz="0" w:space="0" w:color="auto"/>
            <w:bottom w:val="none" w:sz="0" w:space="0" w:color="auto"/>
            <w:right w:val="none" w:sz="0" w:space="0" w:color="auto"/>
          </w:divBdr>
        </w:div>
        <w:div w:id="56899103">
          <w:marLeft w:val="2520"/>
          <w:marRight w:val="0"/>
          <w:marTop w:val="82"/>
          <w:marBottom w:val="0"/>
          <w:divBdr>
            <w:top w:val="none" w:sz="0" w:space="0" w:color="auto"/>
            <w:left w:val="none" w:sz="0" w:space="0" w:color="auto"/>
            <w:bottom w:val="none" w:sz="0" w:space="0" w:color="auto"/>
            <w:right w:val="none" w:sz="0" w:space="0" w:color="auto"/>
          </w:divBdr>
        </w:div>
      </w:divsChild>
    </w:div>
    <w:div w:id="1364090009">
      <w:bodyDiv w:val="1"/>
      <w:marLeft w:val="0"/>
      <w:marRight w:val="0"/>
      <w:marTop w:val="0"/>
      <w:marBottom w:val="0"/>
      <w:divBdr>
        <w:top w:val="none" w:sz="0" w:space="0" w:color="auto"/>
        <w:left w:val="none" w:sz="0" w:space="0" w:color="auto"/>
        <w:bottom w:val="none" w:sz="0" w:space="0" w:color="auto"/>
        <w:right w:val="none" w:sz="0" w:space="0" w:color="auto"/>
      </w:divBdr>
      <w:divsChild>
        <w:div w:id="275913110">
          <w:marLeft w:val="1080"/>
          <w:marRight w:val="0"/>
          <w:marTop w:val="100"/>
          <w:marBottom w:val="0"/>
          <w:divBdr>
            <w:top w:val="none" w:sz="0" w:space="0" w:color="auto"/>
            <w:left w:val="none" w:sz="0" w:space="0" w:color="auto"/>
            <w:bottom w:val="none" w:sz="0" w:space="0" w:color="auto"/>
            <w:right w:val="none" w:sz="0" w:space="0" w:color="auto"/>
          </w:divBdr>
        </w:div>
        <w:div w:id="1145968375">
          <w:marLeft w:val="1080"/>
          <w:marRight w:val="0"/>
          <w:marTop w:val="100"/>
          <w:marBottom w:val="0"/>
          <w:divBdr>
            <w:top w:val="none" w:sz="0" w:space="0" w:color="auto"/>
            <w:left w:val="none" w:sz="0" w:space="0" w:color="auto"/>
            <w:bottom w:val="none" w:sz="0" w:space="0" w:color="auto"/>
            <w:right w:val="none" w:sz="0" w:space="0" w:color="auto"/>
          </w:divBdr>
        </w:div>
        <w:div w:id="862742784">
          <w:marLeft w:val="1080"/>
          <w:marRight w:val="0"/>
          <w:marTop w:val="100"/>
          <w:marBottom w:val="0"/>
          <w:divBdr>
            <w:top w:val="none" w:sz="0" w:space="0" w:color="auto"/>
            <w:left w:val="none" w:sz="0" w:space="0" w:color="auto"/>
            <w:bottom w:val="none" w:sz="0" w:space="0" w:color="auto"/>
            <w:right w:val="none" w:sz="0" w:space="0" w:color="auto"/>
          </w:divBdr>
        </w:div>
      </w:divsChild>
    </w:div>
    <w:div w:id="1411151907">
      <w:bodyDiv w:val="1"/>
      <w:marLeft w:val="0"/>
      <w:marRight w:val="0"/>
      <w:marTop w:val="0"/>
      <w:marBottom w:val="0"/>
      <w:divBdr>
        <w:top w:val="none" w:sz="0" w:space="0" w:color="auto"/>
        <w:left w:val="none" w:sz="0" w:space="0" w:color="auto"/>
        <w:bottom w:val="none" w:sz="0" w:space="0" w:color="auto"/>
        <w:right w:val="none" w:sz="0" w:space="0" w:color="auto"/>
      </w:divBdr>
      <w:divsChild>
        <w:div w:id="2043020457">
          <w:marLeft w:val="0"/>
          <w:marRight w:val="0"/>
          <w:marTop w:val="0"/>
          <w:marBottom w:val="0"/>
          <w:divBdr>
            <w:top w:val="none" w:sz="0" w:space="0" w:color="auto"/>
            <w:left w:val="none" w:sz="0" w:space="0" w:color="auto"/>
            <w:bottom w:val="none" w:sz="0" w:space="0" w:color="auto"/>
            <w:right w:val="none" w:sz="0" w:space="0" w:color="auto"/>
          </w:divBdr>
        </w:div>
      </w:divsChild>
    </w:div>
    <w:div w:id="1412115393">
      <w:bodyDiv w:val="1"/>
      <w:marLeft w:val="0"/>
      <w:marRight w:val="0"/>
      <w:marTop w:val="0"/>
      <w:marBottom w:val="0"/>
      <w:divBdr>
        <w:top w:val="none" w:sz="0" w:space="0" w:color="auto"/>
        <w:left w:val="none" w:sz="0" w:space="0" w:color="auto"/>
        <w:bottom w:val="none" w:sz="0" w:space="0" w:color="auto"/>
        <w:right w:val="none" w:sz="0" w:space="0" w:color="auto"/>
      </w:divBdr>
    </w:div>
    <w:div w:id="1601789340">
      <w:bodyDiv w:val="1"/>
      <w:marLeft w:val="0"/>
      <w:marRight w:val="0"/>
      <w:marTop w:val="0"/>
      <w:marBottom w:val="0"/>
      <w:divBdr>
        <w:top w:val="none" w:sz="0" w:space="0" w:color="auto"/>
        <w:left w:val="none" w:sz="0" w:space="0" w:color="auto"/>
        <w:bottom w:val="none" w:sz="0" w:space="0" w:color="auto"/>
        <w:right w:val="none" w:sz="0" w:space="0" w:color="auto"/>
      </w:divBdr>
      <w:divsChild>
        <w:div w:id="1676154767">
          <w:marLeft w:val="0"/>
          <w:marRight w:val="0"/>
          <w:marTop w:val="0"/>
          <w:marBottom w:val="0"/>
          <w:divBdr>
            <w:top w:val="none" w:sz="0" w:space="0" w:color="auto"/>
            <w:left w:val="none" w:sz="0" w:space="0" w:color="auto"/>
            <w:bottom w:val="none" w:sz="0" w:space="0" w:color="auto"/>
            <w:right w:val="none" w:sz="0" w:space="0" w:color="auto"/>
          </w:divBdr>
          <w:divsChild>
            <w:div w:id="1578781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3365507">
      <w:bodyDiv w:val="1"/>
      <w:marLeft w:val="0"/>
      <w:marRight w:val="0"/>
      <w:marTop w:val="0"/>
      <w:marBottom w:val="0"/>
      <w:divBdr>
        <w:top w:val="none" w:sz="0" w:space="0" w:color="auto"/>
        <w:left w:val="none" w:sz="0" w:space="0" w:color="auto"/>
        <w:bottom w:val="none" w:sz="0" w:space="0" w:color="auto"/>
        <w:right w:val="none" w:sz="0" w:space="0" w:color="auto"/>
      </w:divBdr>
    </w:div>
    <w:div w:id="1786728418">
      <w:bodyDiv w:val="1"/>
      <w:marLeft w:val="0"/>
      <w:marRight w:val="0"/>
      <w:marTop w:val="0"/>
      <w:marBottom w:val="0"/>
      <w:divBdr>
        <w:top w:val="none" w:sz="0" w:space="0" w:color="auto"/>
        <w:left w:val="none" w:sz="0" w:space="0" w:color="auto"/>
        <w:bottom w:val="none" w:sz="0" w:space="0" w:color="auto"/>
        <w:right w:val="none" w:sz="0" w:space="0" w:color="auto"/>
      </w:divBdr>
    </w:div>
    <w:div w:id="1835022891">
      <w:bodyDiv w:val="1"/>
      <w:marLeft w:val="0"/>
      <w:marRight w:val="0"/>
      <w:marTop w:val="0"/>
      <w:marBottom w:val="0"/>
      <w:divBdr>
        <w:top w:val="none" w:sz="0" w:space="0" w:color="auto"/>
        <w:left w:val="none" w:sz="0" w:space="0" w:color="auto"/>
        <w:bottom w:val="none" w:sz="0" w:space="0" w:color="auto"/>
        <w:right w:val="none" w:sz="0" w:space="0" w:color="auto"/>
      </w:divBdr>
    </w:div>
    <w:div w:id="1867711060">
      <w:bodyDiv w:val="1"/>
      <w:marLeft w:val="0"/>
      <w:marRight w:val="0"/>
      <w:marTop w:val="0"/>
      <w:marBottom w:val="0"/>
      <w:divBdr>
        <w:top w:val="none" w:sz="0" w:space="0" w:color="auto"/>
        <w:left w:val="none" w:sz="0" w:space="0" w:color="auto"/>
        <w:bottom w:val="none" w:sz="0" w:space="0" w:color="auto"/>
        <w:right w:val="none" w:sz="0" w:space="0" w:color="auto"/>
      </w:divBdr>
    </w:div>
    <w:div w:id="1868517716">
      <w:bodyDiv w:val="1"/>
      <w:marLeft w:val="0"/>
      <w:marRight w:val="0"/>
      <w:marTop w:val="0"/>
      <w:marBottom w:val="0"/>
      <w:divBdr>
        <w:top w:val="none" w:sz="0" w:space="0" w:color="auto"/>
        <w:left w:val="none" w:sz="0" w:space="0" w:color="auto"/>
        <w:bottom w:val="none" w:sz="0" w:space="0" w:color="auto"/>
        <w:right w:val="none" w:sz="0" w:space="0" w:color="auto"/>
      </w:divBdr>
    </w:div>
    <w:div w:id="1885481705">
      <w:bodyDiv w:val="1"/>
      <w:marLeft w:val="0"/>
      <w:marRight w:val="0"/>
      <w:marTop w:val="0"/>
      <w:marBottom w:val="0"/>
      <w:divBdr>
        <w:top w:val="none" w:sz="0" w:space="0" w:color="auto"/>
        <w:left w:val="none" w:sz="0" w:space="0" w:color="auto"/>
        <w:bottom w:val="none" w:sz="0" w:space="0" w:color="auto"/>
        <w:right w:val="none" w:sz="0" w:space="0" w:color="auto"/>
      </w:divBdr>
      <w:divsChild>
        <w:div w:id="904756683">
          <w:marLeft w:val="0"/>
          <w:marRight w:val="0"/>
          <w:marTop w:val="0"/>
          <w:marBottom w:val="0"/>
          <w:divBdr>
            <w:top w:val="none" w:sz="0" w:space="0" w:color="auto"/>
            <w:left w:val="none" w:sz="0" w:space="0" w:color="auto"/>
            <w:bottom w:val="none" w:sz="0" w:space="0" w:color="auto"/>
            <w:right w:val="none" w:sz="0" w:space="0" w:color="auto"/>
          </w:divBdr>
        </w:div>
      </w:divsChild>
    </w:div>
    <w:div w:id="1899629266">
      <w:bodyDiv w:val="1"/>
      <w:marLeft w:val="0"/>
      <w:marRight w:val="0"/>
      <w:marTop w:val="0"/>
      <w:marBottom w:val="0"/>
      <w:divBdr>
        <w:top w:val="none" w:sz="0" w:space="0" w:color="auto"/>
        <w:left w:val="none" w:sz="0" w:space="0" w:color="auto"/>
        <w:bottom w:val="none" w:sz="0" w:space="0" w:color="auto"/>
        <w:right w:val="none" w:sz="0" w:space="0" w:color="auto"/>
      </w:divBdr>
      <w:divsChild>
        <w:div w:id="1260794836">
          <w:marLeft w:val="0"/>
          <w:marRight w:val="0"/>
          <w:marTop w:val="0"/>
          <w:marBottom w:val="0"/>
          <w:divBdr>
            <w:top w:val="none" w:sz="0" w:space="0" w:color="auto"/>
            <w:left w:val="none" w:sz="0" w:space="0" w:color="auto"/>
            <w:bottom w:val="none" w:sz="0" w:space="0" w:color="auto"/>
            <w:right w:val="none" w:sz="0" w:space="0" w:color="auto"/>
          </w:divBdr>
        </w:div>
      </w:divsChild>
    </w:div>
    <w:div w:id="1988969483">
      <w:bodyDiv w:val="1"/>
      <w:marLeft w:val="0"/>
      <w:marRight w:val="0"/>
      <w:marTop w:val="0"/>
      <w:marBottom w:val="0"/>
      <w:divBdr>
        <w:top w:val="none" w:sz="0" w:space="0" w:color="auto"/>
        <w:left w:val="none" w:sz="0" w:space="0" w:color="auto"/>
        <w:bottom w:val="none" w:sz="0" w:space="0" w:color="auto"/>
        <w:right w:val="none" w:sz="0" w:space="0" w:color="auto"/>
      </w:divBdr>
      <w:divsChild>
        <w:div w:id="380786894">
          <w:marLeft w:val="0"/>
          <w:marRight w:val="0"/>
          <w:marTop w:val="0"/>
          <w:marBottom w:val="0"/>
          <w:divBdr>
            <w:top w:val="none" w:sz="0" w:space="0" w:color="auto"/>
            <w:left w:val="none" w:sz="0" w:space="0" w:color="auto"/>
            <w:bottom w:val="none" w:sz="0" w:space="0" w:color="auto"/>
            <w:right w:val="none" w:sz="0" w:space="0" w:color="auto"/>
          </w:divBdr>
          <w:divsChild>
            <w:div w:id="324020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5083029">
      <w:bodyDiv w:val="1"/>
      <w:marLeft w:val="0"/>
      <w:marRight w:val="0"/>
      <w:marTop w:val="0"/>
      <w:marBottom w:val="0"/>
      <w:divBdr>
        <w:top w:val="none" w:sz="0" w:space="0" w:color="auto"/>
        <w:left w:val="none" w:sz="0" w:space="0" w:color="auto"/>
        <w:bottom w:val="none" w:sz="0" w:space="0" w:color="auto"/>
        <w:right w:val="none" w:sz="0" w:space="0" w:color="auto"/>
      </w:divBdr>
    </w:div>
    <w:div w:id="2006007346">
      <w:bodyDiv w:val="1"/>
      <w:marLeft w:val="0"/>
      <w:marRight w:val="0"/>
      <w:marTop w:val="0"/>
      <w:marBottom w:val="0"/>
      <w:divBdr>
        <w:top w:val="none" w:sz="0" w:space="0" w:color="auto"/>
        <w:left w:val="none" w:sz="0" w:space="0" w:color="auto"/>
        <w:bottom w:val="none" w:sz="0" w:space="0" w:color="auto"/>
        <w:right w:val="none" w:sz="0" w:space="0" w:color="auto"/>
      </w:divBdr>
      <w:divsChild>
        <w:div w:id="2001687859">
          <w:marLeft w:val="1800"/>
          <w:marRight w:val="0"/>
          <w:marTop w:val="86"/>
          <w:marBottom w:val="0"/>
          <w:divBdr>
            <w:top w:val="none" w:sz="0" w:space="0" w:color="auto"/>
            <w:left w:val="none" w:sz="0" w:space="0" w:color="auto"/>
            <w:bottom w:val="none" w:sz="0" w:space="0" w:color="auto"/>
            <w:right w:val="none" w:sz="0" w:space="0" w:color="auto"/>
          </w:divBdr>
        </w:div>
        <w:div w:id="791752350">
          <w:marLeft w:val="2520"/>
          <w:marRight w:val="0"/>
          <w:marTop w:val="82"/>
          <w:marBottom w:val="0"/>
          <w:divBdr>
            <w:top w:val="none" w:sz="0" w:space="0" w:color="auto"/>
            <w:left w:val="none" w:sz="0" w:space="0" w:color="auto"/>
            <w:bottom w:val="none" w:sz="0" w:space="0" w:color="auto"/>
            <w:right w:val="none" w:sz="0" w:space="0" w:color="auto"/>
          </w:divBdr>
        </w:div>
      </w:divsChild>
    </w:div>
    <w:div w:id="2062318887">
      <w:bodyDiv w:val="1"/>
      <w:marLeft w:val="0"/>
      <w:marRight w:val="0"/>
      <w:marTop w:val="0"/>
      <w:marBottom w:val="0"/>
      <w:divBdr>
        <w:top w:val="none" w:sz="0" w:space="0" w:color="auto"/>
        <w:left w:val="none" w:sz="0" w:space="0" w:color="auto"/>
        <w:bottom w:val="none" w:sz="0" w:space="0" w:color="auto"/>
        <w:right w:val="none" w:sz="0" w:space="0" w:color="auto"/>
      </w:divBdr>
      <w:divsChild>
        <w:div w:id="744030229">
          <w:marLeft w:val="533"/>
          <w:marRight w:val="0"/>
          <w:marTop w:val="0"/>
          <w:marBottom w:val="0"/>
          <w:divBdr>
            <w:top w:val="none" w:sz="0" w:space="0" w:color="auto"/>
            <w:left w:val="none" w:sz="0" w:space="0" w:color="auto"/>
            <w:bottom w:val="none" w:sz="0" w:space="0" w:color="auto"/>
            <w:right w:val="none" w:sz="0" w:space="0" w:color="auto"/>
          </w:divBdr>
        </w:div>
        <w:div w:id="1711761786">
          <w:marLeft w:val="533"/>
          <w:marRight w:val="0"/>
          <w:marTop w:val="0"/>
          <w:marBottom w:val="0"/>
          <w:divBdr>
            <w:top w:val="none" w:sz="0" w:space="0" w:color="auto"/>
            <w:left w:val="none" w:sz="0" w:space="0" w:color="auto"/>
            <w:bottom w:val="none" w:sz="0" w:space="0" w:color="auto"/>
            <w:right w:val="none" w:sz="0" w:space="0" w:color="auto"/>
          </w:divBdr>
        </w:div>
        <w:div w:id="87888364">
          <w:marLeft w:val="533"/>
          <w:marRight w:val="0"/>
          <w:marTop w:val="0"/>
          <w:marBottom w:val="0"/>
          <w:divBdr>
            <w:top w:val="none" w:sz="0" w:space="0" w:color="auto"/>
            <w:left w:val="none" w:sz="0" w:space="0" w:color="auto"/>
            <w:bottom w:val="none" w:sz="0" w:space="0" w:color="auto"/>
            <w:right w:val="none" w:sz="0" w:space="0" w:color="auto"/>
          </w:divBdr>
        </w:div>
        <w:div w:id="11868687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ABCE86F9FB2C54AA9F12493EB2A4FEB" ma:contentTypeVersion="13" ma:contentTypeDescription="Create a new document." ma:contentTypeScope="" ma:versionID="1ca88d08542b06ed4da16770c35b4956">
  <xsd:schema xmlns:xsd="http://www.w3.org/2001/XMLSchema" xmlns:xs="http://www.w3.org/2001/XMLSchema" xmlns:p="http://schemas.microsoft.com/office/2006/metadata/properties" xmlns:ns3="acbea0c5-5860-4dd0-bd08-da46e6fdf86a" xmlns:ns4="7265bcda-8068-41d9-b4ee-14b1414ee154" targetNamespace="http://schemas.microsoft.com/office/2006/metadata/properties" ma:root="true" ma:fieldsID="34374f954bd375a3a12a3e74f163d292" ns3:_="" ns4:_="">
    <xsd:import namespace="acbea0c5-5860-4dd0-bd08-da46e6fdf86a"/>
    <xsd:import namespace="7265bcda-8068-41d9-b4ee-14b1414ee15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bea0c5-5860-4dd0-bd08-da46e6fdf86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65bcda-8068-41d9-b4ee-14b1414ee15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85B3B8-7EFA-44BB-9C40-96C7B80884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bea0c5-5860-4dd0-bd08-da46e6fdf86a"/>
    <ds:schemaRef ds:uri="7265bcda-8068-41d9-b4ee-14b1414ee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7F6A78-2134-4F58-8D2D-9488A367AB8A}">
  <ds:schemaRefs>
    <ds:schemaRef ds:uri="http://schemas.microsoft.com/sharepoint/v3/contenttype/forms"/>
  </ds:schemaRefs>
</ds:datastoreItem>
</file>

<file path=customXml/itemProps3.xml><?xml version="1.0" encoding="utf-8"?>
<ds:datastoreItem xmlns:ds="http://schemas.openxmlformats.org/officeDocument/2006/customXml" ds:itemID="{87B369D1-47D1-4785-B2B5-5DBB9BB1A42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018D480-4C92-41C2-9058-C1442D433DF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4384</TotalTime>
  <Pages>9</Pages>
  <Words>3054</Words>
  <Characters>13656</Characters>
  <Application>Microsoft Office Word</Application>
  <DocSecurity>0</DocSecurity>
  <Lines>803</Lines>
  <Paragraphs>668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ekhalifa@qti.qualcomm.com</dc:creator>
  <cp:keywords/>
  <dc:description/>
  <cp:lastModifiedBy>Bin Han, Qualcomm</cp:lastModifiedBy>
  <cp:revision>394</cp:revision>
  <dcterms:created xsi:type="dcterms:W3CDTF">2023-10-31T11:49:00Z</dcterms:created>
  <dcterms:modified xsi:type="dcterms:W3CDTF">2025-05-09T21:59:00Z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0x0101000ABCE86F9FB2C54AA9F12493EB2A4FEB</vt:lpwstr>
  </property>
  <property fmtid="{D5CDD505-2E9C-101B-9397-08002B2CF9AE}" pid="3" name="GrammarlyDocumentId">
    <vt:lpwstr>993dd796be2d529eaf9e7f727d3acb772f725eb97fea8751aa25bfa11b9682dc</vt:lpwstr>
  </property>
</Properties>
</file>